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73" w:rsidRPr="003C4A4C" w:rsidRDefault="00693073" w:rsidP="00693073">
      <w:pPr>
        <w:jc w:val="center"/>
        <w:rPr>
          <w:rFonts w:ascii="Times New Roman" w:hAnsi="Times New Roman" w:cs="Times New Roman"/>
          <w:i/>
          <w:sz w:val="28"/>
          <w:szCs w:val="28"/>
        </w:rPr>
      </w:pPr>
      <w:r w:rsidRPr="003C4A4C">
        <w:rPr>
          <w:rFonts w:ascii="Times New Roman" w:hAnsi="Times New Roman" w:cs="Times New Roman"/>
          <w:i/>
          <w:sz w:val="28"/>
          <w:szCs w:val="28"/>
        </w:rPr>
        <w:t xml:space="preserve">Wandering Song of </w:t>
      </w:r>
      <w:proofErr w:type="spellStart"/>
      <w:r w:rsidRPr="003C4A4C">
        <w:rPr>
          <w:rFonts w:ascii="Times New Roman" w:hAnsi="Times New Roman" w:cs="Times New Roman"/>
          <w:i/>
          <w:sz w:val="28"/>
          <w:szCs w:val="28"/>
        </w:rPr>
        <w:t>Aengus</w:t>
      </w:r>
      <w:proofErr w:type="spellEnd"/>
    </w:p>
    <w:p w:rsidR="00693073" w:rsidRDefault="00693073" w:rsidP="00693073">
      <w:pPr>
        <w:jc w:val="center"/>
        <w:rPr>
          <w:rFonts w:ascii="Times New Roman" w:hAnsi="Times New Roman" w:cs="Times New Roman"/>
          <w:b/>
          <w:sz w:val="28"/>
          <w:szCs w:val="28"/>
        </w:rPr>
      </w:pPr>
      <w:r w:rsidRPr="003C4A4C">
        <w:rPr>
          <w:rFonts w:ascii="Times New Roman" w:hAnsi="Times New Roman" w:cs="Times New Roman"/>
          <w:b/>
          <w:sz w:val="28"/>
          <w:szCs w:val="28"/>
        </w:rPr>
        <w:t>Explication Worksheet</w:t>
      </w:r>
    </w:p>
    <w:p w:rsidR="00693073" w:rsidRDefault="00693073" w:rsidP="00693073">
      <w:pPr>
        <w:rPr>
          <w:rFonts w:ascii="Times New Roman" w:hAnsi="Times New Roman" w:cs="Times New Roman"/>
          <w:b/>
          <w:sz w:val="28"/>
          <w:szCs w:val="28"/>
        </w:rPr>
      </w:pPr>
    </w:p>
    <w:p w:rsidR="00693073" w:rsidRDefault="00693073" w:rsidP="00693073">
      <w:pPr>
        <w:rPr>
          <w:rFonts w:ascii="Times New Roman" w:hAnsi="Times New Roman" w:cs="Times New Roman"/>
          <w:sz w:val="24"/>
          <w:szCs w:val="24"/>
        </w:rPr>
      </w:pPr>
      <w:r w:rsidRPr="003C4A4C">
        <w:rPr>
          <w:rFonts w:ascii="Times New Roman" w:hAnsi="Times New Roman" w:cs="Times New Roman"/>
          <w:sz w:val="24"/>
          <w:szCs w:val="24"/>
        </w:rPr>
        <w:t>Record the rhyme pattern in your journal.</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Record examples of the following: </w:t>
      </w:r>
    </w:p>
    <w:p w:rsidR="00693073" w:rsidRDefault="00693073" w:rsidP="00693073">
      <w:pPr>
        <w:ind w:firstLine="720"/>
        <w:rPr>
          <w:rFonts w:ascii="Times New Roman" w:hAnsi="Times New Roman" w:cs="Times New Roman"/>
          <w:sz w:val="24"/>
          <w:szCs w:val="24"/>
        </w:rPr>
      </w:pPr>
      <w:proofErr w:type="gramStart"/>
      <w:r>
        <w:rPr>
          <w:rFonts w:ascii="Times New Roman" w:hAnsi="Times New Roman" w:cs="Times New Roman"/>
          <w:sz w:val="24"/>
          <w:szCs w:val="24"/>
        </w:rPr>
        <w:t>metaphor</w:t>
      </w:r>
      <w:proofErr w:type="gramEnd"/>
      <w:r>
        <w:rPr>
          <w:rFonts w:ascii="Times New Roman" w:hAnsi="Times New Roman" w:cs="Times New Roman"/>
          <w:sz w:val="24"/>
          <w:szCs w:val="24"/>
        </w:rPr>
        <w:t xml:space="preserve">, </w:t>
      </w:r>
    </w:p>
    <w:p w:rsidR="00693073" w:rsidRDefault="00693073" w:rsidP="00693073">
      <w:pPr>
        <w:ind w:firstLine="720"/>
        <w:rPr>
          <w:rFonts w:ascii="Times New Roman" w:hAnsi="Times New Roman" w:cs="Times New Roman"/>
          <w:sz w:val="24"/>
          <w:szCs w:val="24"/>
        </w:rPr>
      </w:pPr>
      <w:proofErr w:type="gramStart"/>
      <w:r>
        <w:rPr>
          <w:rFonts w:ascii="Times New Roman" w:hAnsi="Times New Roman" w:cs="Times New Roman"/>
          <w:sz w:val="24"/>
          <w:szCs w:val="24"/>
        </w:rPr>
        <w:t>alliteration</w:t>
      </w:r>
      <w:proofErr w:type="gramEnd"/>
      <w:r>
        <w:rPr>
          <w:rFonts w:ascii="Times New Roman" w:hAnsi="Times New Roman" w:cs="Times New Roman"/>
          <w:sz w:val="24"/>
          <w:szCs w:val="24"/>
        </w:rPr>
        <w:t xml:space="preserve">, </w:t>
      </w:r>
    </w:p>
    <w:p w:rsidR="00693073" w:rsidRDefault="00693073" w:rsidP="00693073">
      <w:pPr>
        <w:ind w:firstLine="720"/>
        <w:rPr>
          <w:rFonts w:ascii="Times New Roman" w:hAnsi="Times New Roman" w:cs="Times New Roman"/>
          <w:sz w:val="24"/>
          <w:szCs w:val="24"/>
        </w:rPr>
      </w:pPr>
      <w:proofErr w:type="gramStart"/>
      <w:r>
        <w:rPr>
          <w:rFonts w:ascii="Times New Roman" w:hAnsi="Times New Roman" w:cs="Times New Roman"/>
          <w:sz w:val="24"/>
          <w:szCs w:val="24"/>
        </w:rPr>
        <w:t>sensory</w:t>
      </w:r>
      <w:proofErr w:type="gramEnd"/>
      <w:r>
        <w:rPr>
          <w:rFonts w:ascii="Times New Roman" w:hAnsi="Times New Roman" w:cs="Times New Roman"/>
          <w:sz w:val="24"/>
          <w:szCs w:val="24"/>
        </w:rPr>
        <w:t xml:space="preserve"> details, </w:t>
      </w:r>
    </w:p>
    <w:p w:rsidR="00693073" w:rsidRDefault="00693073" w:rsidP="00693073">
      <w:pPr>
        <w:ind w:firstLine="720"/>
        <w:rPr>
          <w:rFonts w:ascii="Times New Roman" w:hAnsi="Times New Roman" w:cs="Times New Roman"/>
          <w:sz w:val="24"/>
          <w:szCs w:val="24"/>
        </w:rPr>
      </w:pPr>
      <w:proofErr w:type="gramStart"/>
      <w:r>
        <w:rPr>
          <w:rFonts w:ascii="Times New Roman" w:hAnsi="Times New Roman" w:cs="Times New Roman"/>
          <w:sz w:val="24"/>
          <w:szCs w:val="24"/>
        </w:rPr>
        <w:t>imagery</w:t>
      </w:r>
      <w:proofErr w:type="gramEnd"/>
      <w:r>
        <w:rPr>
          <w:rFonts w:ascii="Times New Roman" w:hAnsi="Times New Roman" w:cs="Times New Roman"/>
          <w:sz w:val="24"/>
          <w:szCs w:val="24"/>
        </w:rPr>
        <w:t>,</w:t>
      </w:r>
    </w:p>
    <w:p w:rsidR="00693073" w:rsidRDefault="00693073" w:rsidP="00693073">
      <w:pPr>
        <w:ind w:firstLine="720"/>
        <w:rPr>
          <w:rFonts w:ascii="Times New Roman" w:hAnsi="Times New Roman" w:cs="Times New Roman"/>
          <w:sz w:val="24"/>
          <w:szCs w:val="24"/>
        </w:rPr>
      </w:pPr>
      <w:proofErr w:type="gramStart"/>
      <w:r>
        <w:rPr>
          <w:rFonts w:ascii="Times New Roman" w:hAnsi="Times New Roman" w:cs="Times New Roman"/>
          <w:sz w:val="24"/>
          <w:szCs w:val="24"/>
        </w:rPr>
        <w:t>repetition</w:t>
      </w:r>
      <w:proofErr w:type="gramEnd"/>
      <w:r>
        <w:rPr>
          <w:rFonts w:ascii="Times New Roman" w:hAnsi="Times New Roman" w:cs="Times New Roman"/>
          <w:sz w:val="24"/>
          <w:szCs w:val="24"/>
        </w:rPr>
        <w:t>.</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Develop a </w:t>
      </w:r>
      <w:r w:rsidRPr="00F87C96">
        <w:rPr>
          <w:rFonts w:ascii="Times New Roman" w:hAnsi="Times New Roman" w:cs="Times New Roman"/>
          <w:i/>
          <w:sz w:val="24"/>
          <w:szCs w:val="24"/>
        </w:rPr>
        <w:t>comparative analysis</w:t>
      </w:r>
      <w:r>
        <w:rPr>
          <w:rFonts w:ascii="Times New Roman" w:hAnsi="Times New Roman" w:cs="Times New Roman"/>
          <w:sz w:val="24"/>
          <w:szCs w:val="24"/>
        </w:rPr>
        <w:t xml:space="preserve"> with </w:t>
      </w:r>
      <w:r w:rsidRPr="003C4A4C">
        <w:rPr>
          <w:rFonts w:ascii="Times New Roman" w:hAnsi="Times New Roman" w:cs="Times New Roman"/>
          <w:i/>
          <w:sz w:val="24"/>
          <w:szCs w:val="24"/>
        </w:rPr>
        <w:t xml:space="preserve">Child </w:t>
      </w:r>
      <w:r w:rsidRPr="003C4A4C">
        <w:rPr>
          <w:rFonts w:ascii="Times New Roman" w:hAnsi="Times New Roman" w:cs="Times New Roman"/>
          <w:sz w:val="24"/>
          <w:szCs w:val="24"/>
        </w:rPr>
        <w:t xml:space="preserve">and </w:t>
      </w:r>
      <w:proofErr w:type="spellStart"/>
      <w:r w:rsidRPr="003C4A4C">
        <w:rPr>
          <w:rFonts w:ascii="Times New Roman" w:hAnsi="Times New Roman" w:cs="Times New Roman"/>
          <w:i/>
          <w:sz w:val="24"/>
          <w:szCs w:val="24"/>
        </w:rPr>
        <w:t>Innisfree</w:t>
      </w:r>
      <w:proofErr w:type="spellEnd"/>
      <w:r>
        <w:rPr>
          <w:rFonts w:ascii="Times New Roman" w:hAnsi="Times New Roman" w:cs="Times New Roman"/>
          <w:sz w:val="24"/>
          <w:szCs w:val="24"/>
        </w:rPr>
        <w:t xml:space="preserve"> by making a list of similarities?</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Compare </w:t>
      </w:r>
      <w:r>
        <w:rPr>
          <w:rFonts w:ascii="Times New Roman" w:hAnsi="Times New Roman" w:cs="Times New Roman"/>
          <w:sz w:val="24"/>
          <w:szCs w:val="24"/>
        </w:rPr>
        <w:t xml:space="preserve">the openings of </w:t>
      </w:r>
      <w:proofErr w:type="spellStart"/>
      <w:r>
        <w:rPr>
          <w:rFonts w:ascii="Times New Roman" w:hAnsi="Times New Roman" w:cs="Times New Roman"/>
          <w:sz w:val="24"/>
          <w:szCs w:val="24"/>
        </w:rPr>
        <w:t>Aengus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Innisfree</w:t>
      </w:r>
      <w:proofErr w:type="spellEnd"/>
      <w:r>
        <w:rPr>
          <w:rFonts w:ascii="Times New Roman" w:hAnsi="Times New Roman" w:cs="Times New Roman"/>
          <w:sz w:val="24"/>
          <w:szCs w:val="24"/>
        </w:rPr>
        <w:t xml:space="preserve">?  </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Compare </w:t>
      </w:r>
      <w:r>
        <w:rPr>
          <w:rFonts w:ascii="Times New Roman" w:hAnsi="Times New Roman" w:cs="Times New Roman"/>
          <w:sz w:val="24"/>
          <w:szCs w:val="24"/>
        </w:rPr>
        <w:t xml:space="preserve">the significance of the </w:t>
      </w:r>
      <w:r w:rsidRPr="00F87C96">
        <w:rPr>
          <w:rFonts w:ascii="Times New Roman" w:hAnsi="Times New Roman" w:cs="Times New Roman"/>
          <w:i/>
          <w:sz w:val="24"/>
          <w:szCs w:val="24"/>
        </w:rPr>
        <w:t>woods</w:t>
      </w:r>
      <w:r>
        <w:rPr>
          <w:rFonts w:ascii="Times New Roman" w:hAnsi="Times New Roman" w:cs="Times New Roman"/>
          <w:sz w:val="24"/>
          <w:szCs w:val="24"/>
        </w:rPr>
        <w:t xml:space="preserve"> in Child and </w:t>
      </w:r>
      <w:proofErr w:type="spellStart"/>
      <w:r>
        <w:rPr>
          <w:rFonts w:ascii="Times New Roman" w:hAnsi="Times New Roman" w:cs="Times New Roman"/>
          <w:sz w:val="24"/>
          <w:szCs w:val="24"/>
        </w:rPr>
        <w:t>Aengus</w:t>
      </w:r>
      <w:proofErr w:type="spellEnd"/>
      <w:r>
        <w:rPr>
          <w:rFonts w:ascii="Times New Roman" w:hAnsi="Times New Roman" w:cs="Times New Roman"/>
          <w:sz w:val="24"/>
          <w:szCs w:val="24"/>
        </w:rPr>
        <w:t>?</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Compare </w:t>
      </w:r>
      <w:r>
        <w:rPr>
          <w:rFonts w:ascii="Times New Roman" w:hAnsi="Times New Roman" w:cs="Times New Roman"/>
          <w:sz w:val="24"/>
          <w:szCs w:val="24"/>
        </w:rPr>
        <w:t xml:space="preserve">the recurring imagery of </w:t>
      </w:r>
      <w:r w:rsidRPr="00F87C96">
        <w:rPr>
          <w:rFonts w:ascii="Times New Roman" w:hAnsi="Times New Roman" w:cs="Times New Roman"/>
          <w:i/>
          <w:sz w:val="24"/>
          <w:szCs w:val="24"/>
        </w:rPr>
        <w:t>wild waters</w:t>
      </w:r>
      <w:r>
        <w:rPr>
          <w:rFonts w:ascii="Times New Roman" w:hAnsi="Times New Roman" w:cs="Times New Roman"/>
          <w:sz w:val="24"/>
          <w:szCs w:val="24"/>
        </w:rPr>
        <w:t xml:space="preserve"> in all three poems? </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Develop the recurring imagery of </w:t>
      </w:r>
      <w:r w:rsidRPr="00F87C96">
        <w:rPr>
          <w:rFonts w:ascii="Times New Roman" w:hAnsi="Times New Roman" w:cs="Times New Roman"/>
          <w:i/>
          <w:sz w:val="24"/>
          <w:szCs w:val="24"/>
        </w:rPr>
        <w:t>birds in flight</w:t>
      </w:r>
      <w:r>
        <w:rPr>
          <w:rFonts w:ascii="Times New Roman" w:hAnsi="Times New Roman" w:cs="Times New Roman"/>
          <w:sz w:val="24"/>
          <w:szCs w:val="24"/>
        </w:rPr>
        <w:t xml:space="preserve"> in all three poems? </w:t>
      </w:r>
    </w:p>
    <w:p w:rsidR="00693073" w:rsidRDefault="00693073" w:rsidP="00693073">
      <w:pPr>
        <w:rPr>
          <w:rFonts w:ascii="Times New Roman" w:hAnsi="Times New Roman" w:cs="Times New Roman"/>
          <w:sz w:val="24"/>
          <w:szCs w:val="24"/>
        </w:rPr>
      </w:pPr>
      <w:r w:rsidRPr="009A69A5">
        <w:rPr>
          <w:rFonts w:ascii="Times New Roman" w:hAnsi="Times New Roman" w:cs="Times New Roman"/>
          <w:b/>
          <w:sz w:val="24"/>
          <w:szCs w:val="24"/>
        </w:rPr>
        <w:t>Compare</w:t>
      </w:r>
      <w:r>
        <w:rPr>
          <w:rFonts w:ascii="Times New Roman" w:hAnsi="Times New Roman" w:cs="Times New Roman"/>
          <w:sz w:val="24"/>
          <w:szCs w:val="24"/>
        </w:rPr>
        <w:t xml:space="preserve"> the use of </w:t>
      </w:r>
      <w:r w:rsidRPr="00F87C96">
        <w:rPr>
          <w:rFonts w:ascii="Times New Roman" w:hAnsi="Times New Roman" w:cs="Times New Roman"/>
          <w:i/>
          <w:sz w:val="24"/>
          <w:szCs w:val="24"/>
        </w:rPr>
        <w:t>subjective detail</w:t>
      </w:r>
      <w:r>
        <w:rPr>
          <w:rFonts w:ascii="Times New Roman" w:hAnsi="Times New Roman" w:cs="Times New Roman"/>
          <w:sz w:val="24"/>
          <w:szCs w:val="24"/>
        </w:rPr>
        <w:t xml:space="preserve"> in </w:t>
      </w:r>
      <w:proofErr w:type="spellStart"/>
      <w:r w:rsidRPr="00F87C96">
        <w:rPr>
          <w:rFonts w:ascii="Times New Roman" w:hAnsi="Times New Roman" w:cs="Times New Roman"/>
          <w:i/>
          <w:sz w:val="24"/>
          <w:szCs w:val="24"/>
        </w:rPr>
        <w:t>Aengus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Innisfree</w:t>
      </w:r>
      <w:proofErr w:type="spellEnd"/>
      <w:r w:rsidRPr="00F87C96">
        <w:rPr>
          <w:rFonts w:ascii="Times New Roman" w:hAnsi="Times New Roman" w:cs="Times New Roman"/>
          <w:i/>
          <w:sz w:val="24"/>
          <w:szCs w:val="24"/>
        </w:rPr>
        <w:t xml:space="preserve"> </w:t>
      </w:r>
      <w:r w:rsidRPr="00F87C96">
        <w:rPr>
          <w:rFonts w:ascii="Times New Roman" w:hAnsi="Times New Roman" w:cs="Times New Roman"/>
          <w:sz w:val="24"/>
          <w:szCs w:val="24"/>
        </w:rPr>
        <w:t>and</w:t>
      </w:r>
      <w:r w:rsidRPr="00F87C96">
        <w:rPr>
          <w:rFonts w:ascii="Times New Roman" w:hAnsi="Times New Roman" w:cs="Times New Roman"/>
          <w:i/>
          <w:sz w:val="24"/>
          <w:szCs w:val="24"/>
        </w:rPr>
        <w:t xml:space="preserve"> Child</w:t>
      </w:r>
      <w:r>
        <w:rPr>
          <w:rFonts w:ascii="Times New Roman" w:hAnsi="Times New Roman" w:cs="Times New Roman"/>
          <w:sz w:val="24"/>
          <w:szCs w:val="24"/>
        </w:rPr>
        <w:t>, citing one example of each.</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Make a list of the </w:t>
      </w:r>
      <w:r w:rsidRPr="00F87C96">
        <w:rPr>
          <w:rFonts w:ascii="Times New Roman" w:hAnsi="Times New Roman" w:cs="Times New Roman"/>
          <w:i/>
          <w:sz w:val="24"/>
          <w:szCs w:val="24"/>
        </w:rPr>
        <w:t>themes</w:t>
      </w:r>
      <w:r>
        <w:rPr>
          <w:rFonts w:ascii="Times New Roman" w:hAnsi="Times New Roman" w:cs="Times New Roman"/>
          <w:sz w:val="24"/>
          <w:szCs w:val="24"/>
        </w:rPr>
        <w:t>, with quoted phrases that relate to each theme.</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 Comment on the use of </w:t>
      </w:r>
      <w:r w:rsidRPr="009A69A5">
        <w:rPr>
          <w:rFonts w:ascii="Times New Roman" w:hAnsi="Times New Roman" w:cs="Times New Roman"/>
          <w:i/>
          <w:sz w:val="24"/>
          <w:szCs w:val="24"/>
        </w:rPr>
        <w:t>myth</w:t>
      </w:r>
      <w:r>
        <w:rPr>
          <w:rFonts w:ascii="Times New Roman" w:hAnsi="Times New Roman" w:cs="Times New Roman"/>
          <w:sz w:val="24"/>
          <w:szCs w:val="24"/>
        </w:rPr>
        <w:t xml:space="preserve"> in </w:t>
      </w:r>
      <w:proofErr w:type="spellStart"/>
      <w:r>
        <w:rPr>
          <w:rFonts w:ascii="Times New Roman" w:hAnsi="Times New Roman" w:cs="Times New Roman"/>
          <w:sz w:val="24"/>
          <w:szCs w:val="24"/>
        </w:rPr>
        <w:t>Aengus</w:t>
      </w:r>
      <w:proofErr w:type="spellEnd"/>
      <w:r>
        <w:rPr>
          <w:rFonts w:ascii="Times New Roman" w:hAnsi="Times New Roman" w:cs="Times New Roman"/>
          <w:sz w:val="24"/>
          <w:szCs w:val="24"/>
        </w:rPr>
        <w:t xml:space="preserve"> and Child. Which myths? What is their significance? Answer the “so what?”</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Explicate </w:t>
      </w:r>
      <w:r>
        <w:rPr>
          <w:rFonts w:ascii="Times New Roman" w:hAnsi="Times New Roman" w:cs="Times New Roman"/>
          <w:sz w:val="24"/>
          <w:szCs w:val="24"/>
        </w:rPr>
        <w:t xml:space="preserve">Yeats’ use of </w:t>
      </w:r>
      <w:r w:rsidRPr="00F87C96">
        <w:rPr>
          <w:rFonts w:ascii="Times New Roman" w:hAnsi="Times New Roman" w:cs="Times New Roman"/>
          <w:i/>
          <w:sz w:val="24"/>
          <w:szCs w:val="24"/>
        </w:rPr>
        <w:t xml:space="preserve">alliteration </w:t>
      </w:r>
      <w:r>
        <w:rPr>
          <w:rFonts w:ascii="Times New Roman" w:hAnsi="Times New Roman" w:cs="Times New Roman"/>
          <w:sz w:val="24"/>
          <w:szCs w:val="24"/>
        </w:rPr>
        <w:t xml:space="preserve">(noting the sounds alliterated, the kind of alliteration (initial, internal, terminal), the number of words alliterated, and the aesthetic/thematic value of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alliteration.</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Explicate </w:t>
      </w:r>
      <w:r>
        <w:rPr>
          <w:rFonts w:ascii="Times New Roman" w:hAnsi="Times New Roman" w:cs="Times New Roman"/>
          <w:sz w:val="24"/>
          <w:szCs w:val="24"/>
        </w:rPr>
        <w:t xml:space="preserve">a Yeats </w:t>
      </w:r>
      <w:r w:rsidRPr="00F87C96">
        <w:rPr>
          <w:rFonts w:ascii="Times New Roman" w:hAnsi="Times New Roman" w:cs="Times New Roman"/>
          <w:i/>
          <w:sz w:val="24"/>
          <w:szCs w:val="24"/>
        </w:rPr>
        <w:t>metaphor</w:t>
      </w:r>
      <w:r>
        <w:rPr>
          <w:rFonts w:ascii="Times New Roman" w:hAnsi="Times New Roman" w:cs="Times New Roman"/>
          <w:sz w:val="24"/>
          <w:szCs w:val="24"/>
        </w:rPr>
        <w:t>, developing its relationship to the themes or to metaphors in other poems?</w:t>
      </w:r>
    </w:p>
    <w:p w:rsidR="00693073" w:rsidRDefault="00693073" w:rsidP="00693073">
      <w:pPr>
        <w:rPr>
          <w:rFonts w:ascii="Times New Roman" w:hAnsi="Times New Roman" w:cs="Times New Roman"/>
          <w:i/>
          <w:sz w:val="24"/>
          <w:szCs w:val="24"/>
        </w:rPr>
      </w:pPr>
      <w:r w:rsidRPr="00F87C96">
        <w:rPr>
          <w:rFonts w:ascii="Times New Roman" w:hAnsi="Times New Roman" w:cs="Times New Roman"/>
          <w:b/>
          <w:sz w:val="24"/>
          <w:szCs w:val="24"/>
        </w:rPr>
        <w:t>Explicate</w:t>
      </w:r>
      <w:r>
        <w:rPr>
          <w:rFonts w:ascii="Times New Roman" w:hAnsi="Times New Roman" w:cs="Times New Roman"/>
          <w:sz w:val="24"/>
          <w:szCs w:val="24"/>
        </w:rPr>
        <w:t xml:space="preserve"> Yeats use of </w:t>
      </w:r>
      <w:r w:rsidRPr="00F87C96">
        <w:rPr>
          <w:rFonts w:ascii="Times New Roman" w:hAnsi="Times New Roman" w:cs="Times New Roman"/>
          <w:i/>
          <w:sz w:val="24"/>
          <w:szCs w:val="24"/>
        </w:rPr>
        <w:t>sensory detail.</w:t>
      </w:r>
    </w:p>
    <w:p w:rsidR="00693073" w:rsidRPr="00905831" w:rsidRDefault="00693073" w:rsidP="00693073">
      <w:pPr>
        <w:rPr>
          <w:rFonts w:ascii="Times New Roman" w:hAnsi="Times New Roman" w:cs="Times New Roman"/>
          <w:sz w:val="24"/>
          <w:szCs w:val="24"/>
        </w:rPr>
      </w:pPr>
      <w:r w:rsidRPr="00905831">
        <w:rPr>
          <w:rFonts w:ascii="Times New Roman" w:hAnsi="Times New Roman" w:cs="Times New Roman"/>
          <w:b/>
          <w:sz w:val="24"/>
          <w:szCs w:val="24"/>
        </w:rPr>
        <w:t>Explicate</w:t>
      </w:r>
      <w:r>
        <w:rPr>
          <w:rFonts w:ascii="Times New Roman" w:hAnsi="Times New Roman" w:cs="Times New Roman"/>
          <w:sz w:val="24"/>
          <w:szCs w:val="24"/>
        </w:rPr>
        <w:t xml:space="preserve"> the line, “</w:t>
      </w:r>
      <w:proofErr w:type="gramStart"/>
      <w:r>
        <w:rPr>
          <w:rFonts w:ascii="Times New Roman" w:hAnsi="Times New Roman" w:cs="Times New Roman"/>
          <w:sz w:val="24"/>
          <w:szCs w:val="24"/>
        </w:rPr>
        <w:t>though</w:t>
      </w:r>
      <w:proofErr w:type="gramEnd"/>
      <w:r>
        <w:rPr>
          <w:rFonts w:ascii="Times New Roman" w:hAnsi="Times New Roman" w:cs="Times New Roman"/>
          <w:sz w:val="24"/>
          <w:szCs w:val="24"/>
        </w:rPr>
        <w:t xml:space="preserve"> I am old with wandering.” How does it complete the cycle of these three poems, reinforce the recurring theme of the cyclical in Yeats’ poetry.</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lastRenderedPageBreak/>
        <w:t xml:space="preserve">Explicate </w:t>
      </w:r>
      <w:r>
        <w:rPr>
          <w:rFonts w:ascii="Times New Roman" w:hAnsi="Times New Roman" w:cs="Times New Roman"/>
          <w:sz w:val="24"/>
          <w:szCs w:val="24"/>
        </w:rPr>
        <w:t xml:space="preserve">Yeats’ use of </w:t>
      </w:r>
      <w:r w:rsidRPr="00F87C96">
        <w:rPr>
          <w:rFonts w:ascii="Times New Roman" w:hAnsi="Times New Roman" w:cs="Times New Roman"/>
          <w:i/>
          <w:sz w:val="24"/>
          <w:szCs w:val="24"/>
        </w:rPr>
        <w:t>repetition,</w:t>
      </w:r>
      <w:r>
        <w:rPr>
          <w:rFonts w:ascii="Times New Roman" w:hAnsi="Times New Roman" w:cs="Times New Roman"/>
          <w:sz w:val="24"/>
          <w:szCs w:val="24"/>
        </w:rPr>
        <w:t xml:space="preserve"> answering the “so what?”</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 xml:space="preserve">Explicate </w:t>
      </w:r>
      <w:r>
        <w:rPr>
          <w:rFonts w:ascii="Times New Roman" w:hAnsi="Times New Roman" w:cs="Times New Roman"/>
          <w:sz w:val="24"/>
          <w:szCs w:val="24"/>
        </w:rPr>
        <w:t xml:space="preserve">Yeats’ use of </w:t>
      </w:r>
      <w:r w:rsidRPr="00F87C96">
        <w:rPr>
          <w:rFonts w:ascii="Times New Roman" w:hAnsi="Times New Roman" w:cs="Times New Roman"/>
          <w:i/>
          <w:sz w:val="24"/>
          <w:szCs w:val="24"/>
        </w:rPr>
        <w:t>imagery</w:t>
      </w:r>
      <w:r>
        <w:rPr>
          <w:rFonts w:ascii="Times New Roman" w:hAnsi="Times New Roman" w:cs="Times New Roman"/>
          <w:sz w:val="24"/>
          <w:szCs w:val="24"/>
        </w:rPr>
        <w:t>, answering the “so what?”</w:t>
      </w:r>
    </w:p>
    <w:p w:rsidR="00693073" w:rsidRPr="00F87C96" w:rsidRDefault="00693073" w:rsidP="00693073">
      <w:pPr>
        <w:rPr>
          <w:rFonts w:ascii="Times New Roman" w:hAnsi="Times New Roman" w:cs="Times New Roman"/>
          <w:i/>
          <w:sz w:val="24"/>
          <w:szCs w:val="24"/>
        </w:rPr>
      </w:pPr>
      <w:r w:rsidRPr="00F87C96">
        <w:rPr>
          <w:rFonts w:ascii="Times New Roman" w:hAnsi="Times New Roman" w:cs="Times New Roman"/>
          <w:b/>
          <w:sz w:val="24"/>
          <w:szCs w:val="24"/>
        </w:rPr>
        <w:t xml:space="preserve">Explicate </w:t>
      </w:r>
      <w:r>
        <w:rPr>
          <w:rFonts w:ascii="Times New Roman" w:hAnsi="Times New Roman" w:cs="Times New Roman"/>
          <w:sz w:val="24"/>
          <w:szCs w:val="24"/>
        </w:rPr>
        <w:t xml:space="preserve">the meaning of the </w:t>
      </w:r>
      <w:r w:rsidRPr="00F87C96">
        <w:rPr>
          <w:rFonts w:ascii="Times New Roman" w:hAnsi="Times New Roman" w:cs="Times New Roman"/>
          <w:i/>
          <w:sz w:val="24"/>
          <w:szCs w:val="24"/>
        </w:rPr>
        <w:t>title?</w:t>
      </w:r>
    </w:p>
    <w:p w:rsidR="00693073" w:rsidRDefault="00693073" w:rsidP="00693073">
      <w:pPr>
        <w:rPr>
          <w:rFonts w:ascii="Times New Roman" w:hAnsi="Times New Roman" w:cs="Times New Roman"/>
          <w:sz w:val="24"/>
          <w:szCs w:val="24"/>
        </w:rPr>
      </w:pPr>
      <w:r w:rsidRPr="00F87C96">
        <w:rPr>
          <w:rFonts w:ascii="Times New Roman" w:hAnsi="Times New Roman" w:cs="Times New Roman"/>
          <w:b/>
          <w:sz w:val="24"/>
          <w:szCs w:val="24"/>
        </w:rPr>
        <w:t>Explicate a</w:t>
      </w:r>
      <w:r>
        <w:rPr>
          <w:rFonts w:ascii="Times New Roman" w:hAnsi="Times New Roman" w:cs="Times New Roman"/>
          <w:sz w:val="24"/>
          <w:szCs w:val="24"/>
        </w:rPr>
        <w:t xml:space="preserve"> line of your own choosing?</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Record a </w:t>
      </w:r>
      <w:r w:rsidRPr="00F87C96">
        <w:rPr>
          <w:rFonts w:ascii="Times New Roman" w:hAnsi="Times New Roman" w:cs="Times New Roman"/>
          <w:i/>
          <w:sz w:val="24"/>
          <w:szCs w:val="24"/>
        </w:rPr>
        <w:t>question</w:t>
      </w:r>
      <w:r>
        <w:rPr>
          <w:rFonts w:ascii="Times New Roman" w:hAnsi="Times New Roman" w:cs="Times New Roman"/>
          <w:sz w:val="24"/>
          <w:szCs w:val="24"/>
        </w:rPr>
        <w:t xml:space="preserve"> for me.</w:t>
      </w:r>
    </w:p>
    <w:p w:rsidR="00693073" w:rsidRDefault="00693073" w:rsidP="00693073">
      <w:pPr>
        <w:rPr>
          <w:rFonts w:ascii="Times New Roman" w:hAnsi="Times New Roman" w:cs="Times New Roman"/>
          <w:sz w:val="24"/>
          <w:szCs w:val="24"/>
        </w:rPr>
      </w:pPr>
      <w:r w:rsidRPr="00EB2C32">
        <w:rPr>
          <w:rFonts w:ascii="Times New Roman" w:hAnsi="Times New Roman" w:cs="Times New Roman"/>
          <w:b/>
          <w:sz w:val="24"/>
          <w:szCs w:val="24"/>
        </w:rPr>
        <w:t>Explicate</w:t>
      </w:r>
      <w:r>
        <w:rPr>
          <w:rFonts w:ascii="Times New Roman" w:hAnsi="Times New Roman" w:cs="Times New Roman"/>
          <w:sz w:val="24"/>
          <w:szCs w:val="24"/>
        </w:rPr>
        <w:t>/develop the meaning of the first line: “I went out to the hazel wood.”</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 Comment on the </w:t>
      </w:r>
      <w:r w:rsidRPr="009A69A5">
        <w:rPr>
          <w:rFonts w:ascii="Times New Roman" w:hAnsi="Times New Roman" w:cs="Times New Roman"/>
          <w:i/>
          <w:sz w:val="24"/>
          <w:szCs w:val="24"/>
        </w:rPr>
        <w:t>visionary quality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Aengus</w:t>
      </w:r>
      <w:proofErr w:type="spellEnd"/>
      <w:r>
        <w:rPr>
          <w:rFonts w:ascii="Times New Roman" w:hAnsi="Times New Roman" w:cs="Times New Roman"/>
          <w:sz w:val="24"/>
          <w:szCs w:val="24"/>
        </w:rPr>
        <w:t xml:space="preserve">? </w:t>
      </w:r>
    </w:p>
    <w:p w:rsidR="00693073" w:rsidRDefault="00693073" w:rsidP="00693073">
      <w:pPr>
        <w:pStyle w:val="ListParagraph"/>
        <w:numPr>
          <w:ilvl w:val="0"/>
          <w:numId w:val="1"/>
        </w:numPr>
        <w:rPr>
          <w:rFonts w:ascii="Times New Roman" w:hAnsi="Times New Roman" w:cs="Times New Roman"/>
          <w:sz w:val="24"/>
          <w:szCs w:val="24"/>
        </w:rPr>
      </w:pPr>
      <w:r w:rsidRPr="009A69A5">
        <w:rPr>
          <w:rFonts w:ascii="Times New Roman" w:hAnsi="Times New Roman" w:cs="Times New Roman"/>
          <w:sz w:val="24"/>
          <w:szCs w:val="24"/>
        </w:rPr>
        <w:t xml:space="preserve">At what point in the poem does this vision occur? </w:t>
      </w:r>
    </w:p>
    <w:p w:rsidR="00693073" w:rsidRDefault="00693073" w:rsidP="00693073">
      <w:pPr>
        <w:pStyle w:val="ListParagraph"/>
        <w:numPr>
          <w:ilvl w:val="0"/>
          <w:numId w:val="1"/>
        </w:numPr>
        <w:rPr>
          <w:rFonts w:ascii="Times New Roman" w:hAnsi="Times New Roman" w:cs="Times New Roman"/>
          <w:sz w:val="24"/>
          <w:szCs w:val="24"/>
        </w:rPr>
      </w:pPr>
      <w:r w:rsidRPr="009A69A5">
        <w:rPr>
          <w:rFonts w:ascii="Times New Roman" w:hAnsi="Times New Roman" w:cs="Times New Roman"/>
          <w:sz w:val="24"/>
          <w:szCs w:val="24"/>
        </w:rPr>
        <w:t xml:space="preserve">Develop its significance relative to the poem’s themes? </w:t>
      </w:r>
    </w:p>
    <w:p w:rsidR="00693073" w:rsidRDefault="00693073" w:rsidP="00693073">
      <w:pPr>
        <w:pStyle w:val="ListParagraph"/>
        <w:numPr>
          <w:ilvl w:val="0"/>
          <w:numId w:val="1"/>
        </w:numPr>
        <w:rPr>
          <w:rFonts w:ascii="Times New Roman" w:hAnsi="Times New Roman" w:cs="Times New Roman"/>
          <w:sz w:val="24"/>
          <w:szCs w:val="24"/>
        </w:rPr>
      </w:pPr>
      <w:r w:rsidRPr="009A69A5">
        <w:rPr>
          <w:rFonts w:ascii="Times New Roman" w:hAnsi="Times New Roman" w:cs="Times New Roman"/>
          <w:sz w:val="24"/>
          <w:szCs w:val="24"/>
        </w:rPr>
        <w:t>Fully explicate the meanings of this vision.</w:t>
      </w:r>
    </w:p>
    <w:p w:rsidR="00693073" w:rsidRDefault="00693073" w:rsidP="00693073">
      <w:pPr>
        <w:pStyle w:val="ListParagraph"/>
        <w:numPr>
          <w:ilvl w:val="0"/>
          <w:numId w:val="1"/>
        </w:numPr>
        <w:rPr>
          <w:rFonts w:ascii="Times New Roman" w:hAnsi="Times New Roman" w:cs="Times New Roman"/>
          <w:i/>
          <w:sz w:val="24"/>
          <w:szCs w:val="24"/>
        </w:rPr>
      </w:pPr>
      <w:r w:rsidRPr="009A69A5">
        <w:rPr>
          <w:rFonts w:ascii="Times New Roman" w:hAnsi="Times New Roman" w:cs="Times New Roman"/>
          <w:sz w:val="24"/>
          <w:szCs w:val="24"/>
        </w:rPr>
        <w:t xml:space="preserve">Compare the visionary aspect of </w:t>
      </w:r>
      <w:proofErr w:type="spellStart"/>
      <w:r w:rsidRPr="009A69A5">
        <w:rPr>
          <w:rFonts w:ascii="Times New Roman" w:hAnsi="Times New Roman" w:cs="Times New Roman"/>
          <w:sz w:val="24"/>
          <w:szCs w:val="24"/>
        </w:rPr>
        <w:t>Aengus</w:t>
      </w:r>
      <w:proofErr w:type="spellEnd"/>
      <w:r w:rsidRPr="009A69A5">
        <w:rPr>
          <w:rFonts w:ascii="Times New Roman" w:hAnsi="Times New Roman" w:cs="Times New Roman"/>
          <w:sz w:val="24"/>
          <w:szCs w:val="24"/>
        </w:rPr>
        <w:t xml:space="preserve"> with the visionary quality of </w:t>
      </w:r>
      <w:r w:rsidRPr="009A69A5">
        <w:rPr>
          <w:rFonts w:ascii="Times New Roman" w:hAnsi="Times New Roman" w:cs="Times New Roman"/>
          <w:i/>
          <w:sz w:val="24"/>
          <w:szCs w:val="24"/>
        </w:rPr>
        <w:t xml:space="preserve">Child </w:t>
      </w:r>
      <w:r w:rsidRPr="009A69A5">
        <w:rPr>
          <w:rFonts w:ascii="Times New Roman" w:hAnsi="Times New Roman" w:cs="Times New Roman"/>
          <w:sz w:val="24"/>
          <w:szCs w:val="24"/>
        </w:rPr>
        <w:t xml:space="preserve">and </w:t>
      </w:r>
      <w:proofErr w:type="spellStart"/>
      <w:r w:rsidRPr="009A69A5">
        <w:rPr>
          <w:rFonts w:ascii="Times New Roman" w:hAnsi="Times New Roman" w:cs="Times New Roman"/>
          <w:i/>
          <w:sz w:val="24"/>
          <w:szCs w:val="24"/>
        </w:rPr>
        <w:t>Innisfree</w:t>
      </w:r>
      <w:proofErr w:type="spellEnd"/>
      <w:r w:rsidRPr="009A69A5">
        <w:rPr>
          <w:rFonts w:ascii="Times New Roman" w:hAnsi="Times New Roman" w:cs="Times New Roman"/>
          <w:i/>
          <w:sz w:val="24"/>
          <w:szCs w:val="24"/>
        </w:rPr>
        <w:t>.</w:t>
      </w:r>
    </w:p>
    <w:p w:rsidR="00693073" w:rsidRPr="001E72F3" w:rsidRDefault="00693073" w:rsidP="00693073">
      <w:pPr>
        <w:rPr>
          <w:rFonts w:ascii="Times New Roman" w:hAnsi="Times New Roman" w:cs="Times New Roman"/>
          <w:sz w:val="24"/>
          <w:szCs w:val="24"/>
        </w:rPr>
      </w:pPr>
      <w:r>
        <w:rPr>
          <w:rFonts w:ascii="Times New Roman" w:hAnsi="Times New Roman" w:cs="Times New Roman"/>
          <w:sz w:val="24"/>
          <w:szCs w:val="24"/>
        </w:rPr>
        <w:t>Fin</w:t>
      </w:r>
      <w:bookmarkStart w:id="0" w:name="_GoBack"/>
      <w:bookmarkEnd w:id="0"/>
      <w:r>
        <w:rPr>
          <w:rFonts w:ascii="Times New Roman" w:hAnsi="Times New Roman" w:cs="Times New Roman"/>
          <w:sz w:val="24"/>
          <w:szCs w:val="24"/>
        </w:rPr>
        <w:t>d evidence to support the assertion that the trout and the girl are the same? In light of this possible association, what is the significance of his catching the trout, laying it on the floor, and hearing his name called?</w:t>
      </w:r>
    </w:p>
    <w:p w:rsidR="00693073" w:rsidRPr="009A69A5" w:rsidRDefault="00693073" w:rsidP="00693073">
      <w:pPr>
        <w:rPr>
          <w:rFonts w:ascii="Times New Roman" w:hAnsi="Times New Roman" w:cs="Times New Roman"/>
          <w:sz w:val="24"/>
          <w:szCs w:val="24"/>
        </w:rPr>
      </w:pPr>
      <w:r>
        <w:rPr>
          <w:rFonts w:ascii="Times New Roman" w:hAnsi="Times New Roman" w:cs="Times New Roman"/>
          <w:b/>
          <w:sz w:val="24"/>
          <w:szCs w:val="24"/>
        </w:rPr>
        <w:t xml:space="preserve">Explicate/ </w:t>
      </w:r>
      <w:proofErr w:type="gramStart"/>
      <w:r>
        <w:rPr>
          <w:rFonts w:ascii="Times New Roman" w:hAnsi="Times New Roman" w:cs="Times New Roman"/>
          <w:b/>
          <w:sz w:val="24"/>
          <w:szCs w:val="24"/>
        </w:rPr>
        <w:t>Develop</w:t>
      </w:r>
      <w:proofErr w:type="gramEnd"/>
      <w:r>
        <w:rPr>
          <w:rFonts w:ascii="Times New Roman" w:hAnsi="Times New Roman" w:cs="Times New Roman"/>
          <w:b/>
          <w:sz w:val="24"/>
          <w:szCs w:val="24"/>
        </w:rPr>
        <w:t xml:space="preserve"> </w:t>
      </w:r>
      <w:r w:rsidRPr="009A69A5">
        <w:rPr>
          <w:rFonts w:ascii="Times New Roman" w:hAnsi="Times New Roman" w:cs="Times New Roman"/>
          <w:sz w:val="24"/>
          <w:szCs w:val="24"/>
        </w:rPr>
        <w:t>the meaning of the line, “with apple blossoms in her hair.”</w:t>
      </w:r>
    </w:p>
    <w:p w:rsidR="00693073" w:rsidRDefault="00693073" w:rsidP="00693073">
      <w:pPr>
        <w:rPr>
          <w:rFonts w:ascii="Times New Roman" w:hAnsi="Times New Roman" w:cs="Times New Roman"/>
          <w:sz w:val="24"/>
          <w:szCs w:val="24"/>
        </w:rPr>
      </w:pPr>
      <w:r w:rsidRPr="009A69A5">
        <w:rPr>
          <w:rFonts w:ascii="Times New Roman" w:hAnsi="Times New Roman" w:cs="Times New Roman"/>
          <w:b/>
          <w:sz w:val="24"/>
          <w:szCs w:val="24"/>
        </w:rPr>
        <w:t>Explicate/Develop</w:t>
      </w:r>
      <w:r>
        <w:rPr>
          <w:rFonts w:ascii="Times New Roman" w:hAnsi="Times New Roman" w:cs="Times New Roman"/>
          <w:sz w:val="24"/>
          <w:szCs w:val="24"/>
        </w:rPr>
        <w:t xml:space="preserve"> the meaning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line, “I will find out where she has gone/And kiss her lips and take her hands.”</w:t>
      </w:r>
    </w:p>
    <w:p w:rsidR="00693073" w:rsidRDefault="00693073" w:rsidP="00693073">
      <w:pPr>
        <w:rPr>
          <w:rFonts w:ascii="Times New Roman" w:hAnsi="Times New Roman" w:cs="Times New Roman"/>
          <w:sz w:val="24"/>
          <w:szCs w:val="24"/>
        </w:rPr>
      </w:pPr>
      <w:r w:rsidRPr="009A69A5">
        <w:rPr>
          <w:rFonts w:ascii="Times New Roman" w:hAnsi="Times New Roman" w:cs="Times New Roman"/>
          <w:b/>
          <w:sz w:val="24"/>
          <w:szCs w:val="24"/>
        </w:rPr>
        <w:t>Explicate/develop</w:t>
      </w:r>
      <w:r>
        <w:rPr>
          <w:rFonts w:ascii="Times New Roman" w:hAnsi="Times New Roman" w:cs="Times New Roman"/>
          <w:sz w:val="24"/>
          <w:szCs w:val="24"/>
        </w:rPr>
        <w:t xml:space="preserve"> the meaning of the final lines, “the silver apples of the moon/ the golden apples of the sun.” </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What phrases reinforce the theme of the </w:t>
      </w:r>
      <w:r w:rsidRPr="00905831">
        <w:rPr>
          <w:rFonts w:ascii="Times New Roman" w:hAnsi="Times New Roman" w:cs="Times New Roman"/>
          <w:i/>
          <w:sz w:val="24"/>
          <w:szCs w:val="24"/>
        </w:rPr>
        <w:t>desire for the two-in-one,</w:t>
      </w:r>
      <w:r>
        <w:rPr>
          <w:rFonts w:ascii="Times New Roman" w:hAnsi="Times New Roman" w:cs="Times New Roman"/>
          <w:sz w:val="24"/>
          <w:szCs w:val="24"/>
        </w:rPr>
        <w:t xml:space="preserve"> enact the conjunction of self and other, fulfill the self’s merger hunger desires? </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 xml:space="preserve">Develop the recurrence of this theme in </w:t>
      </w:r>
      <w:proofErr w:type="spellStart"/>
      <w:r>
        <w:rPr>
          <w:rFonts w:ascii="Times New Roman" w:hAnsi="Times New Roman" w:cs="Times New Roman"/>
          <w:sz w:val="24"/>
          <w:szCs w:val="24"/>
        </w:rPr>
        <w:t>Aengus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Innisfree</w:t>
      </w:r>
      <w:proofErr w:type="spellEnd"/>
      <w:r>
        <w:rPr>
          <w:rFonts w:ascii="Times New Roman" w:hAnsi="Times New Roman" w:cs="Times New Roman"/>
          <w:sz w:val="24"/>
          <w:szCs w:val="24"/>
        </w:rPr>
        <w:t xml:space="preserve">, and Child, with specific examples from each poem.  </w:t>
      </w:r>
    </w:p>
    <w:p w:rsidR="00693073" w:rsidRDefault="00693073" w:rsidP="00693073">
      <w:pPr>
        <w:rPr>
          <w:rFonts w:ascii="Times New Roman" w:hAnsi="Times New Roman" w:cs="Times New Roman"/>
          <w:b/>
          <w:sz w:val="24"/>
          <w:szCs w:val="24"/>
        </w:rPr>
      </w:pPr>
    </w:p>
    <w:p w:rsidR="00693073" w:rsidRDefault="00693073" w:rsidP="00693073">
      <w:pPr>
        <w:rPr>
          <w:rFonts w:ascii="Times New Roman" w:hAnsi="Times New Roman" w:cs="Times New Roman"/>
          <w:b/>
          <w:sz w:val="24"/>
          <w:szCs w:val="24"/>
        </w:rPr>
      </w:pPr>
    </w:p>
    <w:p w:rsidR="00693073" w:rsidRDefault="00693073" w:rsidP="00693073">
      <w:pPr>
        <w:rPr>
          <w:rFonts w:ascii="Times New Roman" w:hAnsi="Times New Roman" w:cs="Times New Roman"/>
          <w:b/>
          <w:sz w:val="24"/>
          <w:szCs w:val="24"/>
        </w:rPr>
      </w:pPr>
    </w:p>
    <w:p w:rsidR="00693073" w:rsidRDefault="00693073" w:rsidP="00693073">
      <w:pPr>
        <w:rPr>
          <w:rFonts w:ascii="Times New Roman" w:hAnsi="Times New Roman" w:cs="Times New Roman"/>
          <w:b/>
          <w:sz w:val="24"/>
          <w:szCs w:val="24"/>
        </w:rPr>
      </w:pPr>
    </w:p>
    <w:p w:rsidR="00693073" w:rsidRDefault="00693073" w:rsidP="00693073">
      <w:pPr>
        <w:rPr>
          <w:rFonts w:ascii="Times New Roman" w:hAnsi="Times New Roman" w:cs="Times New Roman"/>
          <w:b/>
          <w:sz w:val="24"/>
          <w:szCs w:val="24"/>
        </w:rPr>
      </w:pPr>
    </w:p>
    <w:p w:rsidR="00693073" w:rsidRPr="00C55390" w:rsidRDefault="00693073" w:rsidP="00693073">
      <w:pPr>
        <w:jc w:val="center"/>
        <w:rPr>
          <w:rFonts w:ascii="Times New Roman" w:hAnsi="Times New Roman" w:cs="Times New Roman"/>
          <w:i/>
          <w:sz w:val="28"/>
          <w:szCs w:val="28"/>
        </w:rPr>
      </w:pPr>
      <w:r w:rsidRPr="00C55390">
        <w:rPr>
          <w:rFonts w:ascii="Times New Roman" w:hAnsi="Times New Roman" w:cs="Times New Roman"/>
          <w:i/>
          <w:sz w:val="28"/>
          <w:szCs w:val="28"/>
        </w:rPr>
        <w:lastRenderedPageBreak/>
        <w:t>Yeats</w:t>
      </w:r>
    </w:p>
    <w:p w:rsidR="00693073" w:rsidRPr="00C55390" w:rsidRDefault="00693073" w:rsidP="00693073">
      <w:pPr>
        <w:jc w:val="center"/>
        <w:rPr>
          <w:rFonts w:ascii="Times New Roman" w:hAnsi="Times New Roman" w:cs="Times New Roman"/>
          <w:b/>
          <w:sz w:val="28"/>
          <w:szCs w:val="28"/>
        </w:rPr>
      </w:pPr>
      <w:r w:rsidRPr="00C55390">
        <w:rPr>
          <w:rFonts w:ascii="Times New Roman" w:hAnsi="Times New Roman" w:cs="Times New Roman"/>
          <w:b/>
          <w:sz w:val="28"/>
          <w:szCs w:val="28"/>
        </w:rPr>
        <w:t>Writing Themes</w:t>
      </w:r>
    </w:p>
    <w:p w:rsidR="00693073" w:rsidRDefault="00693073" w:rsidP="00693073">
      <w:pPr>
        <w:rPr>
          <w:rFonts w:ascii="Times New Roman" w:hAnsi="Times New Roman" w:cs="Times New Roman"/>
          <w:sz w:val="24"/>
          <w:szCs w:val="24"/>
        </w:rPr>
      </w:pPr>
      <w:r>
        <w:rPr>
          <w:rFonts w:ascii="Times New Roman" w:hAnsi="Times New Roman" w:cs="Times New Roman"/>
          <w:b/>
          <w:sz w:val="24"/>
          <w:szCs w:val="24"/>
        </w:rPr>
        <w:t xml:space="preserve">Instructions: </w:t>
      </w:r>
      <w:r w:rsidRPr="004C721F">
        <w:rPr>
          <w:rFonts w:ascii="Times New Roman" w:hAnsi="Times New Roman" w:cs="Times New Roman"/>
          <w:sz w:val="24"/>
          <w:szCs w:val="24"/>
        </w:rPr>
        <w:t xml:space="preserve">Choose a topic for development into a 2-3p mini paper (Week </w:t>
      </w:r>
      <w:r>
        <w:rPr>
          <w:rFonts w:ascii="Times New Roman" w:hAnsi="Times New Roman" w:cs="Times New Roman"/>
          <w:sz w:val="24"/>
          <w:szCs w:val="24"/>
        </w:rPr>
        <w:t>4</w:t>
      </w:r>
      <w:r w:rsidRPr="004C721F">
        <w:rPr>
          <w:rFonts w:ascii="Times New Roman" w:hAnsi="Times New Roman" w:cs="Times New Roman"/>
          <w:sz w:val="24"/>
          <w:szCs w:val="24"/>
        </w:rPr>
        <w:t xml:space="preserve">) and 8-10p midterm paper (Week </w:t>
      </w:r>
      <w:r>
        <w:rPr>
          <w:rFonts w:ascii="Times New Roman" w:hAnsi="Times New Roman" w:cs="Times New Roman"/>
          <w:sz w:val="24"/>
          <w:szCs w:val="24"/>
        </w:rPr>
        <w:t>8</w:t>
      </w:r>
      <w:r w:rsidRPr="004C721F">
        <w:rPr>
          <w:rFonts w:ascii="Times New Roman" w:hAnsi="Times New Roman" w:cs="Times New Roman"/>
          <w:sz w:val="24"/>
          <w:szCs w:val="24"/>
        </w:rPr>
        <w:t xml:space="preserve">). </w:t>
      </w:r>
    </w:p>
    <w:p w:rsidR="00693073" w:rsidRPr="004C721F" w:rsidRDefault="00693073" w:rsidP="00693073">
      <w:pPr>
        <w:spacing w:after="0"/>
        <w:rPr>
          <w:rFonts w:ascii="Times New Roman" w:hAnsi="Times New Roman" w:cs="Times New Roman"/>
          <w:b/>
          <w:sz w:val="24"/>
          <w:szCs w:val="24"/>
        </w:rPr>
      </w:pPr>
      <w:r w:rsidRPr="004C721F">
        <w:rPr>
          <w:rFonts w:ascii="Times New Roman" w:hAnsi="Times New Roman" w:cs="Times New Roman"/>
          <w:b/>
          <w:sz w:val="24"/>
          <w:szCs w:val="24"/>
        </w:rPr>
        <w:t xml:space="preserve">Guidelines: </w:t>
      </w:r>
    </w:p>
    <w:p w:rsidR="00693073" w:rsidRDefault="00693073" w:rsidP="00693073">
      <w:pPr>
        <w:spacing w:after="0"/>
        <w:rPr>
          <w:rFonts w:ascii="Times New Roman" w:hAnsi="Times New Roman" w:cs="Times New Roman"/>
          <w:sz w:val="24"/>
          <w:szCs w:val="24"/>
        </w:rPr>
      </w:pPr>
      <w:r>
        <w:rPr>
          <w:rFonts w:ascii="Times New Roman" w:hAnsi="Times New Roman" w:cs="Times New Roman"/>
          <w:sz w:val="24"/>
          <w:szCs w:val="24"/>
        </w:rPr>
        <w:t>Double space</w:t>
      </w:r>
    </w:p>
    <w:p w:rsidR="00693073" w:rsidRDefault="00693073" w:rsidP="00693073">
      <w:pPr>
        <w:spacing w:after="0"/>
        <w:rPr>
          <w:rFonts w:ascii="Times New Roman" w:hAnsi="Times New Roman" w:cs="Times New Roman"/>
          <w:sz w:val="24"/>
          <w:szCs w:val="24"/>
        </w:rPr>
      </w:pPr>
      <w:r>
        <w:rPr>
          <w:rFonts w:ascii="Times New Roman" w:hAnsi="Times New Roman" w:cs="Times New Roman"/>
          <w:sz w:val="24"/>
          <w:szCs w:val="24"/>
        </w:rPr>
        <w:t>1” margins</w:t>
      </w:r>
    </w:p>
    <w:p w:rsidR="00693073" w:rsidRDefault="00693073" w:rsidP="00693073">
      <w:pPr>
        <w:spacing w:after="0"/>
        <w:rPr>
          <w:rFonts w:ascii="Times New Roman" w:hAnsi="Times New Roman" w:cs="Times New Roman"/>
          <w:sz w:val="24"/>
          <w:szCs w:val="24"/>
        </w:rPr>
      </w:pPr>
      <w:r>
        <w:rPr>
          <w:rFonts w:ascii="Times New Roman" w:hAnsi="Times New Roman" w:cs="Times New Roman"/>
          <w:sz w:val="24"/>
          <w:szCs w:val="24"/>
        </w:rPr>
        <w:t>Title</w:t>
      </w:r>
    </w:p>
    <w:p w:rsidR="00693073" w:rsidRDefault="00693073" w:rsidP="00693073">
      <w:pPr>
        <w:spacing w:after="0"/>
        <w:rPr>
          <w:rFonts w:ascii="Times New Roman" w:hAnsi="Times New Roman" w:cs="Times New Roman"/>
          <w:sz w:val="24"/>
          <w:szCs w:val="24"/>
        </w:rPr>
      </w:pPr>
      <w:r>
        <w:rPr>
          <w:rFonts w:ascii="Times New Roman" w:hAnsi="Times New Roman" w:cs="Times New Roman"/>
          <w:sz w:val="24"/>
          <w:szCs w:val="24"/>
        </w:rPr>
        <w:t>Paginated</w:t>
      </w:r>
    </w:p>
    <w:p w:rsidR="00693073" w:rsidRDefault="00693073" w:rsidP="00693073">
      <w:pPr>
        <w:rPr>
          <w:rFonts w:ascii="Times New Roman" w:hAnsi="Times New Roman" w:cs="Times New Roman"/>
          <w:sz w:val="24"/>
          <w:szCs w:val="24"/>
        </w:rPr>
      </w:pPr>
      <w:r>
        <w:rPr>
          <w:rFonts w:ascii="Times New Roman" w:hAnsi="Times New Roman" w:cs="Times New Roman"/>
          <w:sz w:val="24"/>
          <w:szCs w:val="24"/>
        </w:rPr>
        <w:t>Outside Sources: Mini-paper (No); Mid-Term Paper (Yes)</w:t>
      </w:r>
    </w:p>
    <w:p w:rsidR="00693073" w:rsidRPr="004C721F" w:rsidRDefault="00693073" w:rsidP="00693073">
      <w:pPr>
        <w:rPr>
          <w:rFonts w:ascii="Times New Roman" w:hAnsi="Times New Roman" w:cs="Times New Roman"/>
          <w:sz w:val="24"/>
          <w:szCs w:val="24"/>
        </w:rPr>
      </w:pP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Discuss the role of the </w:t>
      </w:r>
      <w:r w:rsidRPr="004C721F">
        <w:rPr>
          <w:rFonts w:ascii="Times New Roman" w:hAnsi="Times New Roman" w:cs="Times New Roman"/>
          <w:i/>
          <w:sz w:val="24"/>
          <w:szCs w:val="24"/>
        </w:rPr>
        <w:t>Celtic sublime</w:t>
      </w:r>
      <w:r w:rsidRPr="004C721F">
        <w:rPr>
          <w:rFonts w:ascii="Times New Roman" w:hAnsi="Times New Roman" w:cs="Times New Roman"/>
          <w:sz w:val="24"/>
          <w:szCs w:val="24"/>
        </w:rPr>
        <w:t xml:space="preserve"> in the poems we have read/discussed</w:t>
      </w:r>
      <w:r>
        <w:rPr>
          <w:rFonts w:ascii="Times New Roman" w:hAnsi="Times New Roman" w:cs="Times New Roman"/>
          <w:sz w:val="24"/>
          <w:szCs w:val="24"/>
        </w:rPr>
        <w:t xml:space="preserve">--i.e.  </w:t>
      </w: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the context of colonial oppression and of the Self’s encounters with nature. </w:t>
      </w:r>
      <w:r w:rsidRPr="004C721F">
        <w:rPr>
          <w:rFonts w:ascii="Times New Roman" w:hAnsi="Times New Roman" w:cs="Times New Roman"/>
          <w:sz w:val="24"/>
          <w:szCs w:val="24"/>
        </w:rPr>
        <w:t xml:space="preserve"> </w:t>
      </w:r>
    </w:p>
    <w:p w:rsidR="00693073" w:rsidRDefault="00693073" w:rsidP="00693073">
      <w:pPr>
        <w:pStyle w:val="ListParagraph"/>
        <w:rPr>
          <w:rFonts w:ascii="Times New Roman" w:hAnsi="Times New Roman" w:cs="Times New Roman"/>
          <w:sz w:val="24"/>
          <w:szCs w:val="24"/>
        </w:rPr>
      </w:pPr>
    </w:p>
    <w:p w:rsidR="00693073" w:rsidRPr="00B475C7" w:rsidRDefault="00693073" w:rsidP="00693073">
      <w:pPr>
        <w:pStyle w:val="ListParagraph"/>
        <w:numPr>
          <w:ilvl w:val="0"/>
          <w:numId w:val="2"/>
        </w:numPr>
        <w:rPr>
          <w:rFonts w:ascii="Times New Roman" w:hAnsi="Times New Roman" w:cs="Times New Roman"/>
          <w:sz w:val="24"/>
          <w:szCs w:val="24"/>
        </w:rPr>
      </w:pPr>
      <w:r w:rsidRPr="00B475C7">
        <w:rPr>
          <w:rFonts w:ascii="Times New Roman" w:hAnsi="Times New Roman" w:cs="Times New Roman"/>
          <w:sz w:val="24"/>
          <w:szCs w:val="24"/>
        </w:rPr>
        <w:t xml:space="preserve">Trace/Assess the theme of the </w:t>
      </w:r>
      <w:r w:rsidRPr="00B475C7">
        <w:rPr>
          <w:rFonts w:ascii="Times New Roman" w:hAnsi="Times New Roman" w:cs="Times New Roman"/>
          <w:i/>
          <w:sz w:val="24"/>
          <w:szCs w:val="24"/>
        </w:rPr>
        <w:t>“wandering beholder”</w:t>
      </w:r>
      <w:r w:rsidRPr="00B475C7">
        <w:rPr>
          <w:rFonts w:ascii="Times New Roman" w:hAnsi="Times New Roman" w:cs="Times New Roman"/>
          <w:sz w:val="24"/>
          <w:szCs w:val="24"/>
        </w:rPr>
        <w:t xml:space="preserve"> and the Self’s encounters with the </w:t>
      </w:r>
      <w:r w:rsidRPr="00B475C7">
        <w:rPr>
          <w:rFonts w:ascii="Times New Roman" w:hAnsi="Times New Roman" w:cs="Times New Roman"/>
          <w:i/>
          <w:sz w:val="24"/>
          <w:szCs w:val="24"/>
        </w:rPr>
        <w:t>Sublime</w:t>
      </w:r>
      <w:r w:rsidRPr="00B475C7">
        <w:rPr>
          <w:rFonts w:ascii="Times New Roman" w:hAnsi="Times New Roman" w:cs="Times New Roman"/>
          <w:sz w:val="24"/>
          <w:szCs w:val="24"/>
        </w:rPr>
        <w:t xml:space="preserve"> in the poetry of </w:t>
      </w:r>
      <w:r w:rsidRPr="00B475C7">
        <w:rPr>
          <w:rFonts w:ascii="Times New Roman" w:hAnsi="Times New Roman" w:cs="Times New Roman"/>
          <w:i/>
          <w:sz w:val="24"/>
          <w:szCs w:val="24"/>
        </w:rPr>
        <w:t>Yeats, Wordsworth, and Thomas Grey</w:t>
      </w:r>
      <w:r w:rsidRPr="00B475C7">
        <w:rPr>
          <w:rFonts w:ascii="Times New Roman" w:hAnsi="Times New Roman" w:cs="Times New Roman"/>
          <w:sz w:val="24"/>
          <w:szCs w:val="24"/>
        </w:rPr>
        <w:t xml:space="preserve"> and/or in the criticism of Ruskin. Develop the significance of the “epiphany” that occurs when the self encounters the sublime in nature, and its transformative, redemptive effects on the Self.</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Analyze/Assess the role of the </w:t>
      </w:r>
      <w:r w:rsidRPr="004C721F">
        <w:rPr>
          <w:rFonts w:ascii="Times New Roman" w:hAnsi="Times New Roman" w:cs="Times New Roman"/>
          <w:i/>
          <w:sz w:val="24"/>
          <w:szCs w:val="24"/>
        </w:rPr>
        <w:t>feminine</w:t>
      </w:r>
      <w:r w:rsidRPr="004C721F">
        <w:rPr>
          <w:rFonts w:ascii="Times New Roman" w:hAnsi="Times New Roman" w:cs="Times New Roman"/>
          <w:sz w:val="24"/>
          <w:szCs w:val="24"/>
        </w:rPr>
        <w:t xml:space="preserve"> in Yeats’ poetry, as an emblem of the muse</w:t>
      </w:r>
      <w:r>
        <w:rPr>
          <w:rFonts w:ascii="Times New Roman" w:hAnsi="Times New Roman" w:cs="Times New Roman"/>
          <w:sz w:val="24"/>
          <w:szCs w:val="24"/>
        </w:rPr>
        <w:t>,</w:t>
      </w:r>
      <w:r w:rsidRPr="004C721F">
        <w:rPr>
          <w:rFonts w:ascii="Times New Roman" w:hAnsi="Times New Roman" w:cs="Times New Roman"/>
          <w:sz w:val="24"/>
          <w:szCs w:val="24"/>
        </w:rPr>
        <w:t xml:space="preserve"> </w:t>
      </w:r>
      <w:r>
        <w:rPr>
          <w:rFonts w:ascii="Times New Roman" w:hAnsi="Times New Roman" w:cs="Times New Roman"/>
          <w:sz w:val="24"/>
          <w:szCs w:val="24"/>
        </w:rPr>
        <w:t xml:space="preserve">mentor, lover, warrior goddess, or the mythic </w:t>
      </w:r>
      <w:r w:rsidRPr="004C721F">
        <w:rPr>
          <w:rFonts w:ascii="Times New Roman" w:hAnsi="Times New Roman" w:cs="Times New Roman"/>
          <w:sz w:val="24"/>
          <w:szCs w:val="24"/>
        </w:rPr>
        <w:t xml:space="preserve">Celtic sublime?  </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Analyze/Assess Yeats’ </w:t>
      </w:r>
      <w:r w:rsidRPr="004C721F">
        <w:rPr>
          <w:rFonts w:ascii="Times New Roman" w:hAnsi="Times New Roman" w:cs="Times New Roman"/>
          <w:i/>
          <w:sz w:val="24"/>
          <w:szCs w:val="24"/>
        </w:rPr>
        <w:t>aesthetic ideology</w:t>
      </w:r>
      <w:r w:rsidRPr="004C721F">
        <w:rPr>
          <w:rFonts w:ascii="Times New Roman" w:hAnsi="Times New Roman" w:cs="Times New Roman"/>
          <w:sz w:val="24"/>
          <w:szCs w:val="24"/>
        </w:rPr>
        <w:t>, giving full play to the most characteristic and defining features of his poetics.</w:t>
      </w:r>
    </w:p>
    <w:p w:rsidR="00693073" w:rsidRPr="004C721F" w:rsidRDefault="00693073" w:rsidP="00693073">
      <w:pPr>
        <w:pStyle w:val="ListParagraph"/>
        <w:rPr>
          <w:rFonts w:ascii="Times New Roman" w:hAnsi="Times New Roman" w:cs="Times New Roman"/>
          <w:i/>
          <w:sz w:val="24"/>
          <w:szCs w:val="24"/>
        </w:rPr>
      </w:pPr>
    </w:p>
    <w:p w:rsidR="00693073" w:rsidRPr="004C721F" w:rsidRDefault="00693073" w:rsidP="00693073">
      <w:pPr>
        <w:pStyle w:val="ListParagraph"/>
        <w:numPr>
          <w:ilvl w:val="0"/>
          <w:numId w:val="2"/>
        </w:numPr>
        <w:rPr>
          <w:rFonts w:ascii="Times New Roman" w:hAnsi="Times New Roman" w:cs="Times New Roman"/>
          <w:i/>
          <w:sz w:val="24"/>
          <w:szCs w:val="24"/>
        </w:rPr>
      </w:pPr>
      <w:r w:rsidRPr="004C721F">
        <w:rPr>
          <w:rFonts w:ascii="Times New Roman" w:hAnsi="Times New Roman" w:cs="Times New Roman"/>
          <w:sz w:val="24"/>
          <w:szCs w:val="24"/>
        </w:rPr>
        <w:t xml:space="preserve">Develop a </w:t>
      </w:r>
      <w:r w:rsidRPr="004C721F">
        <w:rPr>
          <w:rFonts w:ascii="Times New Roman" w:hAnsi="Times New Roman" w:cs="Times New Roman"/>
          <w:i/>
          <w:sz w:val="24"/>
          <w:szCs w:val="24"/>
        </w:rPr>
        <w:t>comparative analysis</w:t>
      </w:r>
      <w:r w:rsidRPr="004C721F">
        <w:rPr>
          <w:rFonts w:ascii="Times New Roman" w:hAnsi="Times New Roman" w:cs="Times New Roman"/>
          <w:sz w:val="24"/>
          <w:szCs w:val="24"/>
        </w:rPr>
        <w:t xml:space="preserve"> of Yeats’ nature poetry, with specific reference to </w:t>
      </w:r>
      <w:r w:rsidRPr="004C721F">
        <w:rPr>
          <w:rFonts w:ascii="Times New Roman" w:hAnsi="Times New Roman" w:cs="Times New Roman"/>
          <w:i/>
          <w:sz w:val="24"/>
          <w:szCs w:val="24"/>
        </w:rPr>
        <w:t>at least three</w:t>
      </w:r>
      <w:r w:rsidRPr="004C721F">
        <w:rPr>
          <w:rFonts w:ascii="Times New Roman" w:hAnsi="Times New Roman" w:cs="Times New Roman"/>
          <w:sz w:val="24"/>
          <w:szCs w:val="24"/>
        </w:rPr>
        <w:t xml:space="preserve"> of the following: </w:t>
      </w:r>
      <w:r w:rsidRPr="004C721F">
        <w:rPr>
          <w:rFonts w:ascii="Times New Roman" w:hAnsi="Times New Roman" w:cs="Times New Roman"/>
          <w:i/>
          <w:sz w:val="24"/>
          <w:szCs w:val="24"/>
        </w:rPr>
        <w:t xml:space="preserve">Child, </w:t>
      </w:r>
      <w:proofErr w:type="spellStart"/>
      <w:r w:rsidRPr="004C721F">
        <w:rPr>
          <w:rFonts w:ascii="Times New Roman" w:hAnsi="Times New Roman" w:cs="Times New Roman"/>
          <w:i/>
          <w:sz w:val="24"/>
          <w:szCs w:val="24"/>
        </w:rPr>
        <w:t>Innisfree</w:t>
      </w:r>
      <w:proofErr w:type="spellEnd"/>
      <w:r w:rsidRPr="004C721F">
        <w:rPr>
          <w:rFonts w:ascii="Times New Roman" w:hAnsi="Times New Roman" w:cs="Times New Roman"/>
          <w:i/>
          <w:sz w:val="24"/>
          <w:szCs w:val="24"/>
        </w:rPr>
        <w:t xml:space="preserve">, </w:t>
      </w:r>
      <w:proofErr w:type="spellStart"/>
      <w:r w:rsidRPr="004C721F">
        <w:rPr>
          <w:rFonts w:ascii="Times New Roman" w:hAnsi="Times New Roman" w:cs="Times New Roman"/>
          <w:i/>
          <w:sz w:val="24"/>
          <w:szCs w:val="24"/>
        </w:rPr>
        <w:t>Aengus</w:t>
      </w:r>
      <w:proofErr w:type="spellEnd"/>
      <w:r w:rsidRPr="004C721F">
        <w:rPr>
          <w:rFonts w:ascii="Times New Roman" w:hAnsi="Times New Roman" w:cs="Times New Roman"/>
          <w:i/>
          <w:sz w:val="24"/>
          <w:szCs w:val="24"/>
        </w:rPr>
        <w:t>, Swans, and Fishermen.</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Analyze/Assess the </w:t>
      </w:r>
      <w:r w:rsidRPr="004C721F">
        <w:rPr>
          <w:rFonts w:ascii="Times New Roman" w:hAnsi="Times New Roman" w:cs="Times New Roman"/>
          <w:i/>
          <w:sz w:val="24"/>
          <w:szCs w:val="24"/>
        </w:rPr>
        <w:t>recurring themes</w:t>
      </w:r>
      <w:r w:rsidRPr="004C721F">
        <w:rPr>
          <w:rFonts w:ascii="Times New Roman" w:hAnsi="Times New Roman" w:cs="Times New Roman"/>
          <w:sz w:val="24"/>
          <w:szCs w:val="24"/>
        </w:rPr>
        <w:t xml:space="preserve"> of Yeats’ nature poetry, with reference to at least three of the poems we read/discussed.  Discuss these themes as the expression of various desires. </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Choose some recurring aspect(s) of our </w:t>
      </w:r>
      <w:r w:rsidRPr="004C721F">
        <w:rPr>
          <w:rFonts w:ascii="Times New Roman" w:hAnsi="Times New Roman" w:cs="Times New Roman"/>
          <w:i/>
          <w:sz w:val="24"/>
          <w:szCs w:val="24"/>
        </w:rPr>
        <w:t>Explication Worksheets</w:t>
      </w:r>
      <w:r w:rsidRPr="004C721F">
        <w:rPr>
          <w:rFonts w:ascii="Times New Roman" w:hAnsi="Times New Roman" w:cs="Times New Roman"/>
          <w:sz w:val="24"/>
          <w:szCs w:val="24"/>
        </w:rPr>
        <w:t xml:space="preserve">, and analyze/assess its function in two or more poems. </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lastRenderedPageBreak/>
        <w:t xml:space="preserve">Analyze/assess the </w:t>
      </w:r>
      <w:r w:rsidRPr="004C721F">
        <w:rPr>
          <w:rFonts w:ascii="Times New Roman" w:hAnsi="Times New Roman" w:cs="Times New Roman"/>
          <w:i/>
          <w:sz w:val="24"/>
          <w:szCs w:val="24"/>
        </w:rPr>
        <w:t>role of nature</w:t>
      </w:r>
      <w:r w:rsidRPr="004C721F">
        <w:rPr>
          <w:rFonts w:ascii="Times New Roman" w:hAnsi="Times New Roman" w:cs="Times New Roman"/>
          <w:sz w:val="24"/>
          <w:szCs w:val="24"/>
        </w:rPr>
        <w:t xml:space="preserve"> in Yeats’ poetry, with reference to at least three of the poems we have read/discussed. Fully develop all the roles nature plays in these poems, the various desires it fulfills: personal, political, aesthetic etc. </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Analyze/assess the </w:t>
      </w:r>
      <w:r w:rsidRPr="004C721F">
        <w:rPr>
          <w:rFonts w:ascii="Times New Roman" w:hAnsi="Times New Roman" w:cs="Times New Roman"/>
          <w:i/>
          <w:sz w:val="24"/>
          <w:szCs w:val="24"/>
        </w:rPr>
        <w:t xml:space="preserve">visionary </w:t>
      </w:r>
      <w:r w:rsidRPr="004C721F">
        <w:rPr>
          <w:rFonts w:ascii="Times New Roman" w:hAnsi="Times New Roman" w:cs="Times New Roman"/>
          <w:sz w:val="24"/>
          <w:szCs w:val="24"/>
        </w:rPr>
        <w:t>aspect of Yeats’ poetry.</w:t>
      </w:r>
    </w:p>
    <w:p w:rsidR="00693073" w:rsidRDefault="00693073" w:rsidP="00693073">
      <w:pPr>
        <w:pStyle w:val="ListParagraph"/>
        <w:rPr>
          <w:rFonts w:ascii="Times New Roman" w:hAnsi="Times New Roman" w:cs="Times New Roman"/>
          <w:sz w:val="24"/>
          <w:szCs w:val="24"/>
        </w:rPr>
      </w:pPr>
    </w:p>
    <w:p w:rsidR="00693073" w:rsidRPr="004C721F" w:rsidRDefault="00693073" w:rsidP="00693073">
      <w:pPr>
        <w:pStyle w:val="ListParagraph"/>
        <w:numPr>
          <w:ilvl w:val="0"/>
          <w:numId w:val="2"/>
        </w:numPr>
        <w:rPr>
          <w:rFonts w:ascii="Times New Roman" w:hAnsi="Times New Roman" w:cs="Times New Roman"/>
          <w:sz w:val="24"/>
          <w:szCs w:val="24"/>
        </w:rPr>
      </w:pPr>
      <w:r w:rsidRPr="004C721F">
        <w:rPr>
          <w:rFonts w:ascii="Times New Roman" w:hAnsi="Times New Roman" w:cs="Times New Roman"/>
          <w:sz w:val="24"/>
          <w:szCs w:val="24"/>
        </w:rPr>
        <w:t xml:space="preserve">Analyze/assess the role of </w:t>
      </w:r>
      <w:r w:rsidRPr="004C721F">
        <w:rPr>
          <w:rFonts w:ascii="Times New Roman" w:hAnsi="Times New Roman" w:cs="Times New Roman"/>
          <w:i/>
          <w:sz w:val="24"/>
          <w:szCs w:val="24"/>
        </w:rPr>
        <w:t xml:space="preserve">myth </w:t>
      </w:r>
      <w:r w:rsidRPr="004C721F">
        <w:rPr>
          <w:rFonts w:ascii="Times New Roman" w:hAnsi="Times New Roman" w:cs="Times New Roman"/>
          <w:sz w:val="24"/>
          <w:szCs w:val="24"/>
        </w:rPr>
        <w:t xml:space="preserve">in Yeats’ poetry.     </w:t>
      </w:r>
    </w:p>
    <w:p w:rsidR="00693073" w:rsidRDefault="00693073" w:rsidP="00693073">
      <w:pPr>
        <w:pStyle w:val="ListParagraph"/>
        <w:rPr>
          <w:rFonts w:ascii="Times New Roman" w:hAnsi="Times New Roman" w:cs="Times New Roman"/>
          <w:sz w:val="24"/>
          <w:szCs w:val="24"/>
        </w:rPr>
      </w:pPr>
    </w:p>
    <w:p w:rsidR="00693073" w:rsidRDefault="00693073" w:rsidP="00693073">
      <w:pPr>
        <w:pStyle w:val="ListParagraph"/>
        <w:numPr>
          <w:ilvl w:val="0"/>
          <w:numId w:val="2"/>
        </w:numPr>
        <w:rPr>
          <w:rFonts w:ascii="Times New Roman" w:hAnsi="Times New Roman" w:cs="Times New Roman"/>
          <w:sz w:val="24"/>
          <w:szCs w:val="24"/>
        </w:rPr>
      </w:pPr>
      <w:r w:rsidRPr="00B475C7">
        <w:rPr>
          <w:rFonts w:ascii="Times New Roman" w:hAnsi="Times New Roman" w:cs="Times New Roman"/>
          <w:i/>
          <w:sz w:val="24"/>
          <w:szCs w:val="24"/>
        </w:rPr>
        <w:t>Combine</w:t>
      </w:r>
      <w:r>
        <w:rPr>
          <w:rFonts w:ascii="Times New Roman" w:hAnsi="Times New Roman" w:cs="Times New Roman"/>
          <w:sz w:val="24"/>
          <w:szCs w:val="24"/>
        </w:rPr>
        <w:t xml:space="preserve"> two or more of these topics as part of a critical inquiry into the poetry of Yeats. </w:t>
      </w:r>
    </w:p>
    <w:p w:rsidR="00693073" w:rsidRPr="00B475C7" w:rsidRDefault="00693073" w:rsidP="0069307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C075CD" w:rsidRDefault="00693073"/>
    <w:sectPr w:rsidR="00C075CD" w:rsidSect="00340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9022E"/>
    <w:multiLevelType w:val="hybridMultilevel"/>
    <w:tmpl w:val="09E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F521C"/>
    <w:multiLevelType w:val="hybridMultilevel"/>
    <w:tmpl w:val="4D96C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693073"/>
    <w:rsid w:val="006476A5"/>
    <w:rsid w:val="00693073"/>
    <w:rsid w:val="00B30E2C"/>
    <w:rsid w:val="00C02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0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1</cp:revision>
  <dcterms:created xsi:type="dcterms:W3CDTF">2019-08-19T03:11:00Z</dcterms:created>
  <dcterms:modified xsi:type="dcterms:W3CDTF">2019-08-19T03:12:00Z</dcterms:modified>
</cp:coreProperties>
</file>