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C4" w:rsidRPr="007D44D6" w:rsidRDefault="007D44D6" w:rsidP="007D44D6">
      <w:pPr>
        <w:spacing w:after="0"/>
        <w:jc w:val="center"/>
        <w:rPr>
          <w:rFonts w:ascii="Times New Roman" w:hAnsi="Times New Roman" w:cs="Times New Roman"/>
          <w:b/>
          <w:sz w:val="28"/>
          <w:szCs w:val="28"/>
        </w:rPr>
      </w:pPr>
      <w:r w:rsidRPr="007D44D6">
        <w:rPr>
          <w:rFonts w:ascii="Times New Roman" w:hAnsi="Times New Roman" w:cs="Times New Roman"/>
          <w:b/>
          <w:sz w:val="28"/>
          <w:szCs w:val="28"/>
        </w:rPr>
        <w:t>Hamlet Worksheet</w:t>
      </w:r>
    </w:p>
    <w:p w:rsidR="007D44D6" w:rsidRDefault="007D44D6" w:rsidP="007D44D6">
      <w:pPr>
        <w:jc w:val="center"/>
        <w:rPr>
          <w:rFonts w:ascii="Times New Roman" w:hAnsi="Times New Roman" w:cs="Times New Roman"/>
          <w:sz w:val="28"/>
          <w:szCs w:val="28"/>
        </w:rPr>
      </w:pPr>
      <w:r>
        <w:rPr>
          <w:rFonts w:ascii="Times New Roman" w:hAnsi="Times New Roman" w:cs="Times New Roman"/>
          <w:sz w:val="28"/>
          <w:szCs w:val="28"/>
        </w:rPr>
        <w:t>Act 3</w:t>
      </w:r>
    </w:p>
    <w:p w:rsidR="007D44D6" w:rsidRPr="00C33FA7" w:rsidRDefault="007D44D6" w:rsidP="007D44D6">
      <w:pPr>
        <w:rPr>
          <w:rFonts w:ascii="Times New Roman" w:hAnsi="Times New Roman" w:cs="Times New Roman"/>
          <w:b/>
          <w:sz w:val="24"/>
          <w:szCs w:val="24"/>
        </w:rPr>
      </w:pPr>
      <w:r w:rsidRPr="00C33FA7">
        <w:rPr>
          <w:rFonts w:ascii="Times New Roman" w:hAnsi="Times New Roman" w:cs="Times New Roman"/>
          <w:b/>
          <w:sz w:val="24"/>
          <w:szCs w:val="24"/>
        </w:rPr>
        <w:t xml:space="preserve">Sc </w:t>
      </w:r>
      <w:r w:rsidR="00C33FA7" w:rsidRPr="00C33FA7">
        <w:rPr>
          <w:rFonts w:ascii="Times New Roman" w:hAnsi="Times New Roman" w:cs="Times New Roman"/>
          <w:b/>
          <w:sz w:val="24"/>
          <w:szCs w:val="24"/>
        </w:rPr>
        <w:t>2</w:t>
      </w:r>
      <w:r w:rsidRPr="00C33FA7">
        <w:rPr>
          <w:rFonts w:ascii="Times New Roman" w:hAnsi="Times New Roman" w:cs="Times New Roman"/>
          <w:b/>
          <w:sz w:val="24"/>
          <w:szCs w:val="24"/>
        </w:rPr>
        <w:t>: R &amp; G</w:t>
      </w:r>
      <w:r w:rsidR="00C33FA7">
        <w:rPr>
          <w:rFonts w:ascii="Times New Roman" w:hAnsi="Times New Roman" w:cs="Times New Roman"/>
          <w:b/>
          <w:sz w:val="24"/>
          <w:szCs w:val="24"/>
        </w:rPr>
        <w:t xml:space="preserve"> w/ Hamlet </w:t>
      </w:r>
    </w:p>
    <w:p w:rsidR="007D44D6" w:rsidRDefault="007D44D6" w:rsidP="007D44D6">
      <w:pPr>
        <w:rPr>
          <w:rFonts w:ascii="Times New Roman" w:hAnsi="Times New Roman" w:cs="Times New Roman"/>
          <w:sz w:val="24"/>
          <w:szCs w:val="24"/>
        </w:rPr>
      </w:pPr>
      <w:r>
        <w:rPr>
          <w:rFonts w:ascii="Times New Roman" w:hAnsi="Times New Roman" w:cs="Times New Roman"/>
          <w:sz w:val="24"/>
          <w:szCs w:val="24"/>
        </w:rPr>
        <w:t>What message to R &amp; G bear to Hamlet? What line?</w:t>
      </w:r>
    </w:p>
    <w:p w:rsidR="007D44D6" w:rsidRDefault="007D44D6" w:rsidP="007D44D6">
      <w:pPr>
        <w:rPr>
          <w:rFonts w:ascii="Times New Roman" w:hAnsi="Times New Roman" w:cs="Times New Roman"/>
          <w:sz w:val="24"/>
          <w:szCs w:val="24"/>
        </w:rPr>
      </w:pPr>
      <w:r>
        <w:rPr>
          <w:rFonts w:ascii="Times New Roman" w:hAnsi="Times New Roman" w:cs="Times New Roman"/>
          <w:sz w:val="24"/>
          <w:szCs w:val="24"/>
        </w:rPr>
        <w:t>What do they want to find out? What line?</w:t>
      </w:r>
    </w:p>
    <w:p w:rsidR="007D44D6" w:rsidRDefault="007D44D6" w:rsidP="007D44D6">
      <w:pPr>
        <w:rPr>
          <w:rFonts w:ascii="Times New Roman" w:hAnsi="Times New Roman" w:cs="Times New Roman"/>
          <w:sz w:val="24"/>
          <w:szCs w:val="24"/>
        </w:rPr>
      </w:pPr>
      <w:r>
        <w:rPr>
          <w:rFonts w:ascii="Times New Roman" w:hAnsi="Times New Roman" w:cs="Times New Roman"/>
          <w:sz w:val="24"/>
          <w:szCs w:val="24"/>
        </w:rPr>
        <w:t xml:space="preserve">How does he answer, and what is the significance of his answer? What line? </w:t>
      </w:r>
    </w:p>
    <w:p w:rsidR="007D44D6" w:rsidRDefault="007D44D6" w:rsidP="007D44D6">
      <w:pPr>
        <w:rPr>
          <w:rFonts w:ascii="Times New Roman" w:hAnsi="Times New Roman" w:cs="Times New Roman"/>
          <w:sz w:val="24"/>
          <w:szCs w:val="24"/>
        </w:rPr>
      </w:pPr>
      <w:r>
        <w:rPr>
          <w:rFonts w:ascii="Times New Roman" w:hAnsi="Times New Roman" w:cs="Times New Roman"/>
          <w:sz w:val="24"/>
          <w:szCs w:val="24"/>
        </w:rPr>
        <w:t xml:space="preserve">What metaphor does Hamlet use to describe their attempt to sound him out? What lines? What do these lines reveal about his character? </w:t>
      </w:r>
    </w:p>
    <w:p w:rsidR="007D44D6" w:rsidRDefault="007D44D6" w:rsidP="007D44D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Tis</w:t>
      </w:r>
      <w:proofErr w:type="spellEnd"/>
      <w:r>
        <w:rPr>
          <w:rFonts w:ascii="Times New Roman" w:hAnsi="Times New Roman" w:cs="Times New Roman"/>
          <w:sz w:val="24"/>
          <w:szCs w:val="24"/>
        </w:rPr>
        <w:t xml:space="preserve"> Now the Very Witching Hour” (</w:t>
      </w:r>
      <w:proofErr w:type="spellStart"/>
      <w:r>
        <w:rPr>
          <w:rFonts w:ascii="Times New Roman" w:hAnsi="Times New Roman" w:cs="Times New Roman"/>
          <w:sz w:val="24"/>
          <w:szCs w:val="24"/>
        </w:rPr>
        <w:t>lns</w:t>
      </w:r>
      <w:proofErr w:type="spellEnd"/>
      <w:r>
        <w:rPr>
          <w:rFonts w:ascii="Times New Roman" w:hAnsi="Times New Roman" w:cs="Times New Roman"/>
          <w:sz w:val="24"/>
          <w:szCs w:val="24"/>
        </w:rPr>
        <w:t xml:space="preserve"> 370-380)</w:t>
      </w:r>
    </w:p>
    <w:p w:rsidR="007D44D6" w:rsidRDefault="007D44D6" w:rsidP="007D44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does the imagery of this speech reinforce the drama’s </w:t>
      </w:r>
      <w:proofErr w:type="gramStart"/>
      <w:r>
        <w:rPr>
          <w:rFonts w:ascii="Times New Roman" w:hAnsi="Times New Roman" w:cs="Times New Roman"/>
          <w:sz w:val="24"/>
          <w:szCs w:val="24"/>
        </w:rPr>
        <w:t>theme’s</w:t>
      </w:r>
      <w:proofErr w:type="gramEnd"/>
      <w:r>
        <w:rPr>
          <w:rFonts w:ascii="Times New Roman" w:hAnsi="Times New Roman" w:cs="Times New Roman"/>
          <w:sz w:val="24"/>
          <w:szCs w:val="24"/>
        </w:rPr>
        <w:t xml:space="preserve">, and the drama? </w:t>
      </w:r>
    </w:p>
    <w:p w:rsidR="007D44D6" w:rsidRPr="007D44D6" w:rsidRDefault="007D44D6" w:rsidP="007D44D6">
      <w:pPr>
        <w:pStyle w:val="ListParagraph"/>
        <w:rPr>
          <w:rFonts w:ascii="Times New Roman" w:hAnsi="Times New Roman" w:cs="Times New Roman"/>
          <w:sz w:val="24"/>
          <w:szCs w:val="24"/>
        </w:rPr>
      </w:pPr>
    </w:p>
    <w:p w:rsidR="007D44D6" w:rsidRDefault="007D44D6" w:rsidP="007D44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do these lines evidence a change in Hamlet? What change? </w:t>
      </w:r>
    </w:p>
    <w:p w:rsidR="007D44D6" w:rsidRPr="007D44D6" w:rsidRDefault="007D44D6" w:rsidP="007D44D6">
      <w:pPr>
        <w:pStyle w:val="ListParagraph"/>
        <w:rPr>
          <w:rFonts w:ascii="Times New Roman" w:hAnsi="Times New Roman" w:cs="Times New Roman"/>
          <w:sz w:val="24"/>
          <w:szCs w:val="24"/>
        </w:rPr>
      </w:pPr>
    </w:p>
    <w:p w:rsidR="007D44D6" w:rsidRPr="007D44D6" w:rsidRDefault="007D44D6" w:rsidP="007D44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Explicate the meaning of “O heart, lose not thy nature. Let not ever the soul of Nero enter this firm bosom. Let me be cruel, not unnatural.”</w:t>
      </w:r>
    </w:p>
    <w:p w:rsidR="007D44D6" w:rsidRPr="00C33FA7" w:rsidRDefault="007D44D6" w:rsidP="00C33FA7">
      <w:pPr>
        <w:pStyle w:val="ListParagraph"/>
        <w:rPr>
          <w:rFonts w:ascii="Times New Roman" w:hAnsi="Times New Roman" w:cs="Times New Roman"/>
          <w:sz w:val="24"/>
          <w:szCs w:val="24"/>
        </w:rPr>
      </w:pPr>
    </w:p>
    <w:p w:rsidR="00C33FA7" w:rsidRDefault="00C33FA7" w:rsidP="00C33FA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the scene with his mother, how must he continue to “act” in order not to act?”</w:t>
      </w:r>
    </w:p>
    <w:p w:rsidR="00C33FA7" w:rsidRPr="00C33FA7" w:rsidRDefault="00C33FA7" w:rsidP="00C33FA7">
      <w:pPr>
        <w:pStyle w:val="ListParagraph"/>
        <w:rPr>
          <w:rFonts w:ascii="Times New Roman" w:hAnsi="Times New Roman" w:cs="Times New Roman"/>
          <w:sz w:val="24"/>
          <w:szCs w:val="24"/>
        </w:rPr>
      </w:pPr>
    </w:p>
    <w:p w:rsidR="007D44D6" w:rsidRDefault="00C33FA7" w:rsidP="00C33FA7">
      <w:pPr>
        <w:rPr>
          <w:rFonts w:ascii="Times New Roman" w:hAnsi="Times New Roman" w:cs="Times New Roman"/>
          <w:b/>
          <w:sz w:val="24"/>
          <w:szCs w:val="24"/>
        </w:rPr>
      </w:pPr>
      <w:r w:rsidRPr="00C33FA7">
        <w:rPr>
          <w:rFonts w:ascii="Times New Roman" w:hAnsi="Times New Roman" w:cs="Times New Roman"/>
          <w:b/>
          <w:sz w:val="24"/>
          <w:szCs w:val="24"/>
        </w:rPr>
        <w:t xml:space="preserve">Sc 3: King Praying </w:t>
      </w:r>
    </w:p>
    <w:p w:rsidR="00C33FA7" w:rsidRDefault="00C33FA7" w:rsidP="00C33FA7">
      <w:pPr>
        <w:rPr>
          <w:rFonts w:ascii="Times New Roman" w:hAnsi="Times New Roman" w:cs="Times New Roman"/>
          <w:sz w:val="24"/>
          <w:szCs w:val="24"/>
        </w:rPr>
      </w:pPr>
      <w:r w:rsidRPr="00C33FA7">
        <w:rPr>
          <w:rFonts w:ascii="Times New Roman" w:hAnsi="Times New Roman" w:cs="Times New Roman"/>
          <w:sz w:val="24"/>
          <w:szCs w:val="24"/>
        </w:rPr>
        <w:t xml:space="preserve">What lines evidence the King’s suffering? </w:t>
      </w:r>
      <w:r w:rsidR="000B1CD3">
        <w:rPr>
          <w:rFonts w:ascii="Times New Roman" w:hAnsi="Times New Roman" w:cs="Times New Roman"/>
          <w:sz w:val="24"/>
          <w:szCs w:val="24"/>
        </w:rPr>
        <w:t>What is causing is torment?</w:t>
      </w:r>
    </w:p>
    <w:p w:rsidR="000B1CD3" w:rsidRDefault="000B1CD3" w:rsidP="00C33FA7">
      <w:pPr>
        <w:rPr>
          <w:rFonts w:ascii="Times New Roman" w:hAnsi="Times New Roman" w:cs="Times New Roman"/>
          <w:sz w:val="24"/>
          <w:szCs w:val="24"/>
        </w:rPr>
      </w:pPr>
      <w:r>
        <w:rPr>
          <w:rFonts w:ascii="Times New Roman" w:hAnsi="Times New Roman" w:cs="Times New Roman"/>
          <w:sz w:val="24"/>
          <w:szCs w:val="24"/>
        </w:rPr>
        <w:t>How does this scene alter our view of the King?</w:t>
      </w:r>
    </w:p>
    <w:p w:rsidR="000B1CD3" w:rsidRDefault="000B1CD3" w:rsidP="00C33FA7">
      <w:pPr>
        <w:rPr>
          <w:rFonts w:ascii="Times New Roman" w:hAnsi="Times New Roman" w:cs="Times New Roman"/>
          <w:sz w:val="24"/>
          <w:szCs w:val="24"/>
        </w:rPr>
      </w:pPr>
      <w:r>
        <w:rPr>
          <w:rFonts w:ascii="Times New Roman" w:hAnsi="Times New Roman" w:cs="Times New Roman"/>
          <w:sz w:val="24"/>
          <w:szCs w:val="24"/>
        </w:rPr>
        <w:t>Explicate the line, “my stronger guilt defeats my strong intent?”</w:t>
      </w:r>
    </w:p>
    <w:p w:rsidR="000B1CD3" w:rsidRDefault="000B1CD3" w:rsidP="00C33FA7">
      <w:pPr>
        <w:rPr>
          <w:rFonts w:ascii="Times New Roman" w:hAnsi="Times New Roman" w:cs="Times New Roman"/>
          <w:sz w:val="24"/>
          <w:szCs w:val="24"/>
        </w:rPr>
      </w:pPr>
      <w:r>
        <w:rPr>
          <w:rFonts w:ascii="Times New Roman" w:hAnsi="Times New Roman" w:cs="Times New Roman"/>
          <w:sz w:val="24"/>
          <w:szCs w:val="24"/>
        </w:rPr>
        <w:t>Explicate “like a man to double business bound</w:t>
      </w:r>
      <w:r w:rsidR="00684343">
        <w:rPr>
          <w:rFonts w:ascii="Times New Roman" w:hAnsi="Times New Roman" w:cs="Times New Roman"/>
          <w:sz w:val="24"/>
          <w:szCs w:val="24"/>
        </w:rPr>
        <w:t xml:space="preserve">, I stand in pause . . . </w:t>
      </w:r>
      <w:r>
        <w:rPr>
          <w:rFonts w:ascii="Times New Roman" w:hAnsi="Times New Roman" w:cs="Times New Roman"/>
          <w:sz w:val="24"/>
          <w:szCs w:val="24"/>
        </w:rPr>
        <w:t xml:space="preserve">?” </w:t>
      </w:r>
    </w:p>
    <w:p w:rsidR="00684343" w:rsidRDefault="000B1CD3" w:rsidP="00C33FA7">
      <w:pPr>
        <w:rPr>
          <w:rFonts w:ascii="Times New Roman" w:hAnsi="Times New Roman" w:cs="Times New Roman"/>
          <w:sz w:val="24"/>
          <w:szCs w:val="24"/>
        </w:rPr>
      </w:pPr>
      <w:proofErr w:type="gramStart"/>
      <w:r>
        <w:rPr>
          <w:rFonts w:ascii="Times New Roman" w:hAnsi="Times New Roman" w:cs="Times New Roman"/>
          <w:sz w:val="24"/>
          <w:szCs w:val="24"/>
        </w:rPr>
        <w:t xml:space="preserve">In what ways </w:t>
      </w:r>
      <w:r w:rsidR="00684343">
        <w:rPr>
          <w:rFonts w:ascii="Times New Roman" w:hAnsi="Times New Roman" w:cs="Times New Roman"/>
          <w:sz w:val="24"/>
          <w:szCs w:val="24"/>
        </w:rPr>
        <w:t>is this scene a mirror of Hamlet’s monologues, and the king a mirror of Hamlet?</w:t>
      </w:r>
      <w:proofErr w:type="gramEnd"/>
      <w:r w:rsidR="00684343">
        <w:rPr>
          <w:rFonts w:ascii="Times New Roman" w:hAnsi="Times New Roman" w:cs="Times New Roman"/>
          <w:sz w:val="24"/>
          <w:szCs w:val="24"/>
        </w:rPr>
        <w:t xml:space="preserve"> </w:t>
      </w:r>
    </w:p>
    <w:p w:rsidR="000B1CD3" w:rsidRDefault="000B1CD3" w:rsidP="00C33FA7">
      <w:pPr>
        <w:rPr>
          <w:rFonts w:ascii="Times New Roman" w:hAnsi="Times New Roman" w:cs="Times New Roman"/>
          <w:sz w:val="24"/>
          <w:szCs w:val="24"/>
        </w:rPr>
      </w:pPr>
      <w:r>
        <w:rPr>
          <w:rFonts w:ascii="Times New Roman" w:hAnsi="Times New Roman" w:cs="Times New Roman"/>
          <w:sz w:val="24"/>
          <w:szCs w:val="24"/>
        </w:rPr>
        <w:t xml:space="preserve"> </w:t>
      </w:r>
      <w:r w:rsidR="00684343">
        <w:rPr>
          <w:rFonts w:ascii="Times New Roman" w:hAnsi="Times New Roman" w:cs="Times New Roman"/>
          <w:sz w:val="24"/>
          <w:szCs w:val="24"/>
        </w:rPr>
        <w:t xml:space="preserve">What imagery does Shakespeare use to depict the action of mercy or forgiveness for confessed sins? What lines? </w:t>
      </w:r>
    </w:p>
    <w:p w:rsidR="00684343" w:rsidRDefault="00684343" w:rsidP="00C33FA7">
      <w:pPr>
        <w:rPr>
          <w:rFonts w:ascii="Times New Roman" w:hAnsi="Times New Roman" w:cs="Times New Roman"/>
          <w:sz w:val="24"/>
          <w:szCs w:val="24"/>
        </w:rPr>
      </w:pPr>
      <w:r>
        <w:rPr>
          <w:rFonts w:ascii="Times New Roman" w:hAnsi="Times New Roman" w:cs="Times New Roman"/>
          <w:sz w:val="24"/>
          <w:szCs w:val="24"/>
        </w:rPr>
        <w:t>Why is forgiveness not an option for the King? (</w:t>
      </w:r>
      <w:proofErr w:type="gramStart"/>
      <w:r>
        <w:rPr>
          <w:rFonts w:ascii="Times New Roman" w:hAnsi="Times New Roman" w:cs="Times New Roman"/>
          <w:sz w:val="24"/>
          <w:szCs w:val="24"/>
        </w:rPr>
        <w:t>lines</w:t>
      </w:r>
      <w:proofErr w:type="gramEnd"/>
      <w:r>
        <w:rPr>
          <w:rFonts w:ascii="Times New Roman" w:hAnsi="Times New Roman" w:cs="Times New Roman"/>
          <w:sz w:val="24"/>
          <w:szCs w:val="24"/>
        </w:rPr>
        <w:t>?)</w:t>
      </w:r>
    </w:p>
    <w:p w:rsidR="00684343" w:rsidRDefault="00684343" w:rsidP="00C33FA7">
      <w:pPr>
        <w:rPr>
          <w:rFonts w:ascii="Times New Roman" w:hAnsi="Times New Roman" w:cs="Times New Roman"/>
          <w:sz w:val="24"/>
          <w:szCs w:val="24"/>
        </w:rPr>
      </w:pPr>
      <w:r>
        <w:rPr>
          <w:rFonts w:ascii="Times New Roman" w:hAnsi="Times New Roman" w:cs="Times New Roman"/>
          <w:sz w:val="24"/>
          <w:szCs w:val="24"/>
        </w:rPr>
        <w:t>What central question does he pose to himself? (</w:t>
      </w:r>
      <w:proofErr w:type="spellStart"/>
      <w:proofErr w:type="gramStart"/>
      <w:r>
        <w:rPr>
          <w:rFonts w:ascii="Times New Roman" w:hAnsi="Times New Roman" w:cs="Times New Roman"/>
          <w:sz w:val="24"/>
          <w:szCs w:val="24"/>
        </w:rPr>
        <w:t>ln</w:t>
      </w:r>
      <w:proofErr w:type="spellEnd"/>
      <w:proofErr w:type="gramEnd"/>
      <w:r>
        <w:rPr>
          <w:rFonts w:ascii="Times New Roman" w:hAnsi="Times New Roman" w:cs="Times New Roman"/>
          <w:sz w:val="24"/>
          <w:szCs w:val="24"/>
        </w:rPr>
        <w:t>?)</w:t>
      </w:r>
    </w:p>
    <w:p w:rsidR="00684343" w:rsidRDefault="00684343" w:rsidP="00C33FA7">
      <w:pPr>
        <w:rPr>
          <w:rFonts w:ascii="Times New Roman" w:hAnsi="Times New Roman" w:cs="Times New Roman"/>
          <w:sz w:val="24"/>
          <w:szCs w:val="24"/>
        </w:rPr>
      </w:pPr>
      <w:r>
        <w:rPr>
          <w:rFonts w:ascii="Times New Roman" w:hAnsi="Times New Roman" w:cs="Times New Roman"/>
          <w:sz w:val="24"/>
          <w:szCs w:val="24"/>
        </w:rPr>
        <w:t xml:space="preserve">What does the King’s refusal to give back the spoils of his “offense” reveal about his character? </w:t>
      </w:r>
    </w:p>
    <w:p w:rsidR="00684343" w:rsidRDefault="00684343" w:rsidP="00C33FA7">
      <w:pPr>
        <w:rPr>
          <w:rFonts w:ascii="Times New Roman" w:hAnsi="Times New Roman" w:cs="Times New Roman"/>
          <w:sz w:val="24"/>
          <w:szCs w:val="24"/>
        </w:rPr>
      </w:pPr>
      <w:r>
        <w:rPr>
          <w:rFonts w:ascii="Times New Roman" w:hAnsi="Times New Roman" w:cs="Times New Roman"/>
          <w:sz w:val="24"/>
          <w:szCs w:val="24"/>
        </w:rPr>
        <w:lastRenderedPageBreak/>
        <w:t xml:space="preserve">What lines evidence his impotent desire to confess? </w:t>
      </w:r>
    </w:p>
    <w:p w:rsidR="00684343" w:rsidRDefault="00684343" w:rsidP="00C33FA7">
      <w:pPr>
        <w:rPr>
          <w:rFonts w:ascii="Times New Roman" w:hAnsi="Times New Roman" w:cs="Times New Roman"/>
          <w:sz w:val="24"/>
          <w:szCs w:val="24"/>
        </w:rPr>
      </w:pPr>
    </w:p>
    <w:p w:rsidR="00684343" w:rsidRDefault="00684343" w:rsidP="00C33FA7">
      <w:pPr>
        <w:rPr>
          <w:rFonts w:ascii="Times New Roman" w:hAnsi="Times New Roman" w:cs="Times New Roman"/>
          <w:sz w:val="24"/>
          <w:szCs w:val="24"/>
        </w:rPr>
      </w:pPr>
      <w:r w:rsidRPr="00684343">
        <w:rPr>
          <w:rFonts w:ascii="Times New Roman" w:hAnsi="Times New Roman" w:cs="Times New Roman"/>
          <w:b/>
          <w:sz w:val="24"/>
          <w:szCs w:val="24"/>
        </w:rPr>
        <w:t>Hamlet: “Now might I do it.”</w:t>
      </w:r>
      <w:r>
        <w:rPr>
          <w:rFonts w:ascii="Times New Roman" w:hAnsi="Times New Roman" w:cs="Times New Roman"/>
          <w:sz w:val="24"/>
          <w:szCs w:val="24"/>
        </w:rPr>
        <w:t xml:space="preserve"> (</w:t>
      </w:r>
      <w:proofErr w:type="gramStart"/>
      <w:r>
        <w:rPr>
          <w:rFonts w:ascii="Times New Roman" w:hAnsi="Times New Roman" w:cs="Times New Roman"/>
          <w:sz w:val="24"/>
          <w:szCs w:val="24"/>
        </w:rPr>
        <w:t>lines</w:t>
      </w:r>
      <w:proofErr w:type="gramEnd"/>
      <w:r>
        <w:rPr>
          <w:rFonts w:ascii="Times New Roman" w:hAnsi="Times New Roman" w:cs="Times New Roman"/>
          <w:sz w:val="24"/>
          <w:szCs w:val="24"/>
        </w:rPr>
        <w:t xml:space="preserve"> 70-100)</w:t>
      </w:r>
    </w:p>
    <w:p w:rsidR="00684343" w:rsidRDefault="00684343" w:rsidP="00C33FA7">
      <w:pPr>
        <w:rPr>
          <w:rFonts w:ascii="Times New Roman" w:hAnsi="Times New Roman" w:cs="Times New Roman"/>
          <w:sz w:val="24"/>
          <w:szCs w:val="24"/>
        </w:rPr>
      </w:pPr>
      <w:r>
        <w:rPr>
          <w:rFonts w:ascii="Times New Roman" w:hAnsi="Times New Roman" w:cs="Times New Roman"/>
          <w:sz w:val="24"/>
          <w:szCs w:val="24"/>
        </w:rPr>
        <w:t xml:space="preserve">What prevents Hamlet from finally taking action, from “sweeping” to his revenge? </w:t>
      </w:r>
    </w:p>
    <w:p w:rsidR="00684343" w:rsidRDefault="00684343" w:rsidP="00C33FA7">
      <w:pPr>
        <w:rPr>
          <w:rFonts w:ascii="Times New Roman" w:hAnsi="Times New Roman" w:cs="Times New Roman"/>
          <w:sz w:val="24"/>
          <w:szCs w:val="24"/>
        </w:rPr>
      </w:pPr>
      <w:r>
        <w:rPr>
          <w:rFonts w:ascii="Times New Roman" w:hAnsi="Times New Roman" w:cs="Times New Roman"/>
          <w:sz w:val="24"/>
          <w:szCs w:val="24"/>
        </w:rPr>
        <w:t xml:space="preserve">What does this reveal about his character? </w:t>
      </w:r>
    </w:p>
    <w:p w:rsidR="00684343" w:rsidRDefault="00684343" w:rsidP="00C33FA7">
      <w:pPr>
        <w:rPr>
          <w:rFonts w:ascii="Times New Roman" w:hAnsi="Times New Roman" w:cs="Times New Roman"/>
          <w:sz w:val="24"/>
          <w:szCs w:val="24"/>
        </w:rPr>
      </w:pPr>
      <w:r>
        <w:rPr>
          <w:rFonts w:ascii="Times New Roman" w:hAnsi="Times New Roman" w:cs="Times New Roman"/>
          <w:sz w:val="24"/>
          <w:szCs w:val="24"/>
        </w:rPr>
        <w:t>How is his faith still a source of conflict?</w:t>
      </w:r>
    </w:p>
    <w:p w:rsidR="003F426F" w:rsidRDefault="00684343" w:rsidP="00C33FA7">
      <w:pPr>
        <w:rPr>
          <w:rFonts w:ascii="Times New Roman" w:hAnsi="Times New Roman" w:cs="Times New Roman"/>
          <w:sz w:val="24"/>
          <w:szCs w:val="24"/>
        </w:rPr>
      </w:pPr>
      <w:r>
        <w:rPr>
          <w:rFonts w:ascii="Times New Roman" w:hAnsi="Times New Roman" w:cs="Times New Roman"/>
          <w:sz w:val="24"/>
          <w:szCs w:val="24"/>
        </w:rPr>
        <w:t xml:space="preserve">What do these lines reveal about Hamlet’s concept of revenge? </w:t>
      </w:r>
    </w:p>
    <w:p w:rsidR="003F426F" w:rsidRDefault="003F426F" w:rsidP="00C33FA7">
      <w:pPr>
        <w:rPr>
          <w:rFonts w:ascii="Times New Roman" w:hAnsi="Times New Roman" w:cs="Times New Roman"/>
          <w:sz w:val="24"/>
          <w:szCs w:val="24"/>
        </w:rPr>
      </w:pPr>
      <w:r>
        <w:rPr>
          <w:rFonts w:ascii="Times New Roman" w:hAnsi="Times New Roman" w:cs="Times New Roman"/>
          <w:sz w:val="24"/>
          <w:szCs w:val="24"/>
        </w:rPr>
        <w:t xml:space="preserve">What lines might evidence his continued “descent,” his atavistic regression, his embrace of the </w:t>
      </w:r>
      <w:proofErr w:type="spellStart"/>
      <w:r>
        <w:rPr>
          <w:rFonts w:ascii="Times New Roman" w:hAnsi="Times New Roman" w:cs="Times New Roman"/>
          <w:sz w:val="24"/>
          <w:szCs w:val="24"/>
        </w:rPr>
        <w:t>beastial</w:t>
      </w:r>
      <w:proofErr w:type="spellEnd"/>
      <w:r>
        <w:rPr>
          <w:rFonts w:ascii="Times New Roman" w:hAnsi="Times New Roman" w:cs="Times New Roman"/>
          <w:sz w:val="24"/>
          <w:szCs w:val="24"/>
        </w:rPr>
        <w:t xml:space="preserve">?” </w:t>
      </w:r>
    </w:p>
    <w:p w:rsidR="00684343" w:rsidRPr="00C33FA7" w:rsidRDefault="003F426F" w:rsidP="00C33FA7">
      <w:pPr>
        <w:rPr>
          <w:rFonts w:ascii="Times New Roman" w:hAnsi="Times New Roman" w:cs="Times New Roman"/>
          <w:sz w:val="24"/>
          <w:szCs w:val="24"/>
        </w:rPr>
      </w:pPr>
      <w:r>
        <w:rPr>
          <w:rFonts w:ascii="Times New Roman" w:hAnsi="Times New Roman" w:cs="Times New Roman"/>
          <w:sz w:val="24"/>
          <w:szCs w:val="24"/>
        </w:rPr>
        <w:t xml:space="preserve">What is ironic about the operation of his faith and his lust for the damnation of the king? Can we reconcile his desire to damn the king with the salvation of his own soul? Can one kill and still be devout? </w:t>
      </w:r>
      <w:r w:rsidR="00684343">
        <w:rPr>
          <w:rFonts w:ascii="Times New Roman" w:hAnsi="Times New Roman" w:cs="Times New Roman"/>
          <w:sz w:val="24"/>
          <w:szCs w:val="24"/>
        </w:rPr>
        <w:t xml:space="preserve"> </w:t>
      </w:r>
    </w:p>
    <w:sectPr w:rsidR="00684343" w:rsidRPr="00C33FA7" w:rsidSect="008416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3AEA"/>
    <w:multiLevelType w:val="hybridMultilevel"/>
    <w:tmpl w:val="7ED0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4D6"/>
    <w:rsid w:val="000B1CD3"/>
    <w:rsid w:val="003F426F"/>
    <w:rsid w:val="00684343"/>
    <w:rsid w:val="007D44D6"/>
    <w:rsid w:val="008416C4"/>
    <w:rsid w:val="00C33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4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Brown</dc:creator>
  <cp:keywords/>
  <dc:description/>
  <cp:lastModifiedBy>Stephen Brown</cp:lastModifiedBy>
  <cp:revision>2</cp:revision>
  <cp:lastPrinted>2011-03-29T16:30:00Z</cp:lastPrinted>
  <dcterms:created xsi:type="dcterms:W3CDTF">2011-03-29T16:32:00Z</dcterms:created>
  <dcterms:modified xsi:type="dcterms:W3CDTF">2011-03-29T16:32:00Z</dcterms:modified>
</cp:coreProperties>
</file>